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213A" w:rsidRPr="00AD213A" w:rsidRDefault="00100BEA" w:rsidP="007B0ED2">
      <w:pPr>
        <w:pStyle w:val="NoSpacing"/>
        <w:jc w:val="both"/>
        <w:rPr>
          <w:rFonts w:ascii="Book Antiqua" w:hAnsi="Book Antiqua" w:cs="Times New Roman"/>
          <w:b/>
          <w:sz w:val="24"/>
          <w:szCs w:val="24"/>
        </w:rPr>
      </w:pPr>
      <w:r>
        <w:rPr>
          <w:rFonts w:ascii="Book Antiqua" w:hAnsi="Book Antiqua" w:cs="Times New Roman"/>
          <w:b/>
          <w:sz w:val="24"/>
          <w:szCs w:val="24"/>
        </w:rPr>
        <w:t xml:space="preserve">    </w:t>
      </w:r>
      <w:r w:rsidR="00AD213A" w:rsidRPr="00AD213A">
        <w:rPr>
          <w:rFonts w:ascii="Book Antiqua" w:hAnsi="Book Antiqua" w:cs="Times New Roman"/>
          <w:b/>
          <w:sz w:val="24"/>
          <w:szCs w:val="24"/>
        </w:rPr>
        <w:t xml:space="preserve">JUDEŢUL MARAMUREŞ </w:t>
      </w:r>
      <w:r w:rsidR="00AD213A" w:rsidRPr="00AD213A">
        <w:rPr>
          <w:rFonts w:ascii="Book Antiqua" w:hAnsi="Book Antiqua" w:cs="Times New Roman"/>
          <w:sz w:val="24"/>
          <w:szCs w:val="24"/>
        </w:rPr>
        <w:t>prin</w:t>
      </w:r>
      <w:r w:rsidR="00AD213A" w:rsidRPr="00AD213A">
        <w:rPr>
          <w:rFonts w:ascii="Book Antiqua" w:hAnsi="Book Antiqua" w:cs="Times New Roman"/>
          <w:b/>
          <w:sz w:val="24"/>
          <w:szCs w:val="24"/>
        </w:rPr>
        <w:t xml:space="preserve"> </w:t>
      </w:r>
      <w:r w:rsidR="00AD213A" w:rsidRPr="00AD213A">
        <w:rPr>
          <w:rFonts w:ascii="Book Antiqua" w:hAnsi="Book Antiqua" w:cs="Times New Roman"/>
          <w:b/>
          <w:sz w:val="24"/>
          <w:szCs w:val="24"/>
        </w:rPr>
        <w:tab/>
      </w:r>
      <w:r w:rsidR="00AD213A" w:rsidRPr="00AD213A">
        <w:rPr>
          <w:rFonts w:ascii="Book Antiqua" w:hAnsi="Book Antiqua" w:cs="Times New Roman"/>
          <w:b/>
          <w:sz w:val="24"/>
          <w:szCs w:val="24"/>
        </w:rPr>
        <w:tab/>
      </w:r>
      <w:r>
        <w:rPr>
          <w:rFonts w:ascii="Book Antiqua" w:hAnsi="Book Antiqua" w:cs="Times New Roman"/>
          <w:b/>
          <w:sz w:val="24"/>
          <w:szCs w:val="24"/>
        </w:rPr>
        <w:t xml:space="preserve"> </w:t>
      </w:r>
      <w:r w:rsidR="00AD213A" w:rsidRPr="00AD213A">
        <w:rPr>
          <w:rFonts w:ascii="Book Antiqua" w:hAnsi="Book Antiqua" w:cs="Times New Roman"/>
          <w:b/>
          <w:sz w:val="24"/>
          <w:szCs w:val="24"/>
        </w:rPr>
        <w:t xml:space="preserve">        FILIALA JUDE</w:t>
      </w:r>
      <w:r w:rsidR="00AD213A">
        <w:rPr>
          <w:rFonts w:ascii="Book Antiqua" w:hAnsi="Book Antiqua" w:cs="Times New Roman"/>
          <w:b/>
          <w:sz w:val="24"/>
          <w:szCs w:val="24"/>
        </w:rPr>
        <w:t>Ţ</w:t>
      </w:r>
      <w:r w:rsidR="00AD213A" w:rsidRPr="00AD213A">
        <w:rPr>
          <w:rFonts w:ascii="Book Antiqua" w:hAnsi="Book Antiqua" w:cs="Times New Roman"/>
          <w:b/>
          <w:sz w:val="24"/>
          <w:szCs w:val="24"/>
        </w:rPr>
        <w:t>EAN</w:t>
      </w:r>
      <w:r w:rsidR="00AD213A" w:rsidRPr="00AD213A">
        <w:rPr>
          <w:rFonts w:ascii="Book Antiqua" w:hAnsi="Book Antiqua" w:cs="Book Antiqua"/>
          <w:b/>
          <w:sz w:val="24"/>
          <w:szCs w:val="24"/>
        </w:rPr>
        <w:t>Ă</w:t>
      </w:r>
      <w:r w:rsidR="00AD213A" w:rsidRPr="00AD213A">
        <w:rPr>
          <w:rFonts w:ascii="Book Antiqua" w:hAnsi="Book Antiqua" w:cs="Times New Roman"/>
          <w:b/>
          <w:sz w:val="24"/>
          <w:szCs w:val="24"/>
        </w:rPr>
        <w:t xml:space="preserve"> MARAMURE</w:t>
      </w:r>
      <w:r>
        <w:rPr>
          <w:rFonts w:ascii="Book Antiqua" w:hAnsi="Book Antiqua" w:cs="Times New Roman"/>
          <w:b/>
          <w:sz w:val="24"/>
          <w:szCs w:val="24"/>
        </w:rPr>
        <w:t>Ş</w:t>
      </w:r>
      <w:r w:rsidR="00AD213A" w:rsidRPr="00AD213A">
        <w:rPr>
          <w:rFonts w:ascii="Book Antiqua" w:hAnsi="Book Antiqua" w:cs="Times New Roman"/>
          <w:b/>
          <w:sz w:val="24"/>
          <w:szCs w:val="24"/>
        </w:rPr>
        <w:t xml:space="preserve"> A</w:t>
      </w:r>
    </w:p>
    <w:p w:rsidR="00C325FC" w:rsidRPr="00AD213A" w:rsidRDefault="0026366B" w:rsidP="007B0ED2">
      <w:pPr>
        <w:pStyle w:val="NoSpacing"/>
        <w:jc w:val="both"/>
        <w:rPr>
          <w:rFonts w:ascii="Book Antiqua" w:hAnsi="Book Antiqua" w:cs="Times New Roman"/>
          <w:b/>
          <w:sz w:val="24"/>
          <w:szCs w:val="24"/>
        </w:rPr>
      </w:pPr>
      <w:r w:rsidRPr="00AD213A">
        <w:rPr>
          <w:rFonts w:ascii="Book Antiqua" w:hAnsi="Book Antiqua" w:cs="Times New Roman"/>
          <w:b/>
          <w:sz w:val="24"/>
          <w:szCs w:val="24"/>
        </w:rPr>
        <w:t>CONSILIUL JUDE</w:t>
      </w:r>
      <w:r w:rsidR="00AD213A">
        <w:rPr>
          <w:rFonts w:ascii="Book Antiqua" w:hAnsi="Book Antiqua" w:cs="Times New Roman"/>
          <w:b/>
          <w:sz w:val="24"/>
          <w:szCs w:val="24"/>
        </w:rPr>
        <w:t>Ţ</w:t>
      </w:r>
      <w:r w:rsidRPr="00AD213A">
        <w:rPr>
          <w:rFonts w:ascii="Book Antiqua" w:hAnsi="Book Antiqua" w:cs="Times New Roman"/>
          <w:b/>
          <w:sz w:val="24"/>
          <w:szCs w:val="24"/>
        </w:rPr>
        <w:t>EAN</w:t>
      </w:r>
      <w:r w:rsidR="006E5263">
        <w:rPr>
          <w:rFonts w:ascii="Book Antiqua" w:hAnsi="Book Antiqua" w:cs="Times New Roman"/>
          <w:b/>
          <w:sz w:val="24"/>
          <w:szCs w:val="24"/>
        </w:rPr>
        <w:t xml:space="preserve"> </w:t>
      </w:r>
      <w:r w:rsidR="006E5263" w:rsidRPr="00AD213A">
        <w:rPr>
          <w:rFonts w:ascii="Book Antiqua" w:hAnsi="Book Antiqua" w:cs="Times New Roman"/>
          <w:b/>
          <w:sz w:val="24"/>
          <w:szCs w:val="24"/>
        </w:rPr>
        <w:t>MARAMURE</w:t>
      </w:r>
      <w:r w:rsidR="006E5263">
        <w:rPr>
          <w:rFonts w:ascii="Book Antiqua" w:hAnsi="Book Antiqua" w:cs="Times New Roman"/>
          <w:b/>
          <w:sz w:val="24"/>
          <w:szCs w:val="24"/>
        </w:rPr>
        <w:t>Ş</w:t>
      </w:r>
      <w:r w:rsidR="006E5263" w:rsidRPr="00AD213A">
        <w:rPr>
          <w:rFonts w:ascii="Book Antiqua" w:hAnsi="Book Antiqua" w:cs="Times New Roman"/>
          <w:b/>
          <w:sz w:val="24"/>
          <w:szCs w:val="24"/>
        </w:rPr>
        <w:t xml:space="preserve"> </w:t>
      </w:r>
      <w:r w:rsidR="006E5263">
        <w:rPr>
          <w:rFonts w:ascii="Book Antiqua" w:hAnsi="Book Antiqua" w:cs="Times New Roman"/>
          <w:b/>
          <w:sz w:val="24"/>
          <w:szCs w:val="24"/>
        </w:rPr>
        <w:t xml:space="preserve">           </w:t>
      </w:r>
      <w:r w:rsidR="00AD213A" w:rsidRPr="00AD213A">
        <w:rPr>
          <w:rFonts w:ascii="Book Antiqua" w:hAnsi="Book Antiqua" w:cs="Times New Roman"/>
          <w:b/>
          <w:sz w:val="24"/>
          <w:szCs w:val="24"/>
        </w:rPr>
        <w:t>ASOCIA</w:t>
      </w:r>
      <w:r w:rsidR="00AD213A">
        <w:rPr>
          <w:rFonts w:ascii="Book Antiqua" w:hAnsi="Book Antiqua" w:cs="Times New Roman"/>
          <w:b/>
          <w:sz w:val="24"/>
          <w:szCs w:val="24"/>
        </w:rPr>
        <w:t>Ţ</w:t>
      </w:r>
      <w:r w:rsidR="00AD213A" w:rsidRPr="00AD213A">
        <w:rPr>
          <w:rFonts w:ascii="Book Antiqua" w:hAnsi="Book Antiqua" w:cs="Times New Roman"/>
          <w:b/>
          <w:sz w:val="24"/>
          <w:szCs w:val="24"/>
        </w:rPr>
        <w:t>IEI COMUNELOR DIN ROM</w:t>
      </w:r>
      <w:r w:rsidR="00AD213A" w:rsidRPr="00AD213A">
        <w:rPr>
          <w:rFonts w:ascii="Book Antiqua" w:hAnsi="Book Antiqua" w:cs="Book Antiqua"/>
          <w:b/>
          <w:sz w:val="24"/>
          <w:szCs w:val="24"/>
        </w:rPr>
        <w:t>Â</w:t>
      </w:r>
      <w:r w:rsidR="00AD213A" w:rsidRPr="00AD213A">
        <w:rPr>
          <w:rFonts w:ascii="Book Antiqua" w:hAnsi="Book Antiqua" w:cs="Times New Roman"/>
          <w:b/>
          <w:sz w:val="24"/>
          <w:szCs w:val="24"/>
        </w:rPr>
        <w:t>NIA</w:t>
      </w:r>
    </w:p>
    <w:p w:rsidR="006052FC" w:rsidRPr="00AD213A" w:rsidRDefault="00287A69" w:rsidP="007B0ED2">
      <w:pPr>
        <w:pStyle w:val="NoSpacing"/>
        <w:jc w:val="both"/>
        <w:rPr>
          <w:rFonts w:ascii="Book Antiqua" w:hAnsi="Book Antiqua" w:cs="Times New Roman"/>
          <w:sz w:val="24"/>
          <w:szCs w:val="24"/>
        </w:rPr>
      </w:pPr>
      <w:r w:rsidRPr="00AD213A">
        <w:rPr>
          <w:rFonts w:ascii="Book Antiqua" w:hAnsi="Book Antiqua" w:cs="Times New Roman"/>
          <w:sz w:val="24"/>
          <w:szCs w:val="24"/>
        </w:rPr>
        <w:t xml:space="preserve">  </w:t>
      </w:r>
      <w:r w:rsidR="00AC5876">
        <w:rPr>
          <w:rFonts w:ascii="Book Antiqua" w:hAnsi="Book Antiqua" w:cs="Times New Roman"/>
          <w:sz w:val="24"/>
          <w:szCs w:val="24"/>
        </w:rPr>
        <w:t xml:space="preserve">         </w:t>
      </w:r>
      <w:r w:rsidR="006052FC" w:rsidRPr="00AD213A">
        <w:rPr>
          <w:rFonts w:ascii="Book Antiqua" w:hAnsi="Book Antiqua" w:cs="Times New Roman"/>
          <w:sz w:val="24"/>
          <w:szCs w:val="24"/>
        </w:rPr>
        <w:t xml:space="preserve">Nr. _______ /_______2019                </w:t>
      </w:r>
      <w:r w:rsidRPr="00AD213A">
        <w:rPr>
          <w:rFonts w:ascii="Book Antiqua" w:hAnsi="Book Antiqua" w:cs="Times New Roman"/>
          <w:sz w:val="24"/>
          <w:szCs w:val="24"/>
        </w:rPr>
        <w:t xml:space="preserve">                           </w:t>
      </w:r>
      <w:r w:rsidR="00C516CF" w:rsidRPr="00AD213A">
        <w:rPr>
          <w:rFonts w:ascii="Book Antiqua" w:hAnsi="Book Antiqua" w:cs="Times New Roman"/>
          <w:sz w:val="24"/>
          <w:szCs w:val="24"/>
        </w:rPr>
        <w:t xml:space="preserve">  </w:t>
      </w:r>
      <w:r w:rsidRPr="00AD213A">
        <w:rPr>
          <w:rFonts w:ascii="Book Antiqua" w:hAnsi="Book Antiqua" w:cs="Times New Roman"/>
          <w:sz w:val="24"/>
          <w:szCs w:val="24"/>
        </w:rPr>
        <w:t xml:space="preserve"> </w:t>
      </w:r>
      <w:r w:rsidR="006052FC" w:rsidRPr="00AD213A">
        <w:rPr>
          <w:rFonts w:ascii="Book Antiqua" w:hAnsi="Book Antiqua" w:cs="Times New Roman"/>
          <w:sz w:val="24"/>
          <w:szCs w:val="24"/>
        </w:rPr>
        <w:t xml:space="preserve">  Nr. _______ /_______2019 </w:t>
      </w:r>
    </w:p>
    <w:p w:rsidR="006052FC" w:rsidRPr="00AD213A" w:rsidRDefault="006052FC" w:rsidP="007B0ED2">
      <w:pPr>
        <w:pStyle w:val="NoSpacing"/>
        <w:jc w:val="both"/>
        <w:rPr>
          <w:rFonts w:ascii="Book Antiqua" w:hAnsi="Book Antiqua" w:cs="Times New Roman"/>
          <w:b/>
          <w:sz w:val="24"/>
          <w:szCs w:val="24"/>
        </w:rPr>
      </w:pPr>
    </w:p>
    <w:p w:rsidR="006052FC" w:rsidRPr="00AD213A" w:rsidRDefault="006052FC" w:rsidP="007B0ED2">
      <w:pPr>
        <w:pStyle w:val="NoSpacing"/>
        <w:jc w:val="both"/>
        <w:rPr>
          <w:rFonts w:ascii="Book Antiqua" w:hAnsi="Book Antiqua" w:cs="Times New Roman"/>
          <w:b/>
          <w:sz w:val="24"/>
          <w:szCs w:val="24"/>
        </w:rPr>
      </w:pPr>
    </w:p>
    <w:p w:rsidR="006052FC" w:rsidRPr="00AD213A" w:rsidRDefault="006052FC" w:rsidP="009225F5">
      <w:pPr>
        <w:pStyle w:val="NoSpacing"/>
        <w:jc w:val="center"/>
        <w:rPr>
          <w:rFonts w:ascii="Book Antiqua" w:hAnsi="Book Antiqua" w:cs="Times New Roman"/>
          <w:b/>
          <w:sz w:val="28"/>
          <w:szCs w:val="28"/>
        </w:rPr>
      </w:pPr>
      <w:r w:rsidRPr="00AD213A">
        <w:rPr>
          <w:rFonts w:ascii="Book Antiqua" w:hAnsi="Book Antiqua" w:cs="Times New Roman"/>
          <w:b/>
          <w:sz w:val="28"/>
          <w:szCs w:val="28"/>
        </w:rPr>
        <w:t>ACORD DE COOPERARE</w:t>
      </w:r>
    </w:p>
    <w:p w:rsidR="006052FC" w:rsidRPr="00AD213A" w:rsidRDefault="006052FC" w:rsidP="007B0ED2">
      <w:pPr>
        <w:pStyle w:val="NoSpacing"/>
        <w:jc w:val="both"/>
        <w:rPr>
          <w:rFonts w:ascii="Book Antiqua" w:hAnsi="Book Antiqua" w:cs="Times New Roman"/>
          <w:b/>
          <w:i/>
          <w:sz w:val="24"/>
          <w:szCs w:val="24"/>
        </w:rPr>
      </w:pPr>
    </w:p>
    <w:p w:rsidR="006052FC" w:rsidRPr="00AD213A" w:rsidRDefault="002A3F3F" w:rsidP="007B0ED2">
      <w:pPr>
        <w:pStyle w:val="NoSpacing"/>
        <w:jc w:val="both"/>
        <w:rPr>
          <w:rFonts w:ascii="Book Antiqua" w:hAnsi="Book Antiqua" w:cs="Times New Roman"/>
          <w:sz w:val="24"/>
          <w:szCs w:val="24"/>
        </w:rPr>
      </w:pPr>
      <w:r w:rsidRPr="00AD213A">
        <w:rPr>
          <w:rFonts w:ascii="Book Antiqua" w:hAnsi="Book Antiqua" w:cs="Times New Roman"/>
          <w:i/>
          <w:sz w:val="24"/>
          <w:szCs w:val="24"/>
        </w:rPr>
        <w:t>Păr</w:t>
      </w:r>
      <w:r w:rsidRPr="00AD213A">
        <w:rPr>
          <w:rFonts w:ascii="Cambria" w:hAnsi="Cambria" w:cs="Cambria"/>
          <w:i/>
          <w:sz w:val="24"/>
          <w:szCs w:val="24"/>
        </w:rPr>
        <w:t>ț</w:t>
      </w:r>
      <w:r w:rsidRPr="00AD213A">
        <w:rPr>
          <w:rFonts w:ascii="Book Antiqua" w:hAnsi="Book Antiqua" w:cs="Times New Roman"/>
          <w:i/>
          <w:sz w:val="24"/>
          <w:szCs w:val="24"/>
        </w:rPr>
        <w:t>ile</w:t>
      </w:r>
      <w:r w:rsidR="006052FC" w:rsidRPr="00AD213A">
        <w:rPr>
          <w:rFonts w:ascii="Book Antiqua" w:hAnsi="Book Antiqua" w:cs="Times New Roman"/>
          <w:sz w:val="24"/>
          <w:szCs w:val="24"/>
        </w:rPr>
        <w:t>,</w:t>
      </w:r>
    </w:p>
    <w:p w:rsidR="006052FC" w:rsidRPr="00AD213A" w:rsidRDefault="008A0F90" w:rsidP="00AD213A">
      <w:pPr>
        <w:pStyle w:val="NoSpacing"/>
        <w:ind w:firstLine="720"/>
        <w:jc w:val="both"/>
        <w:rPr>
          <w:rFonts w:ascii="Book Antiqua" w:hAnsi="Book Antiqua" w:cs="Times New Roman"/>
          <w:sz w:val="24"/>
          <w:szCs w:val="24"/>
        </w:rPr>
      </w:pPr>
      <w:r w:rsidRPr="00AD213A">
        <w:rPr>
          <w:rFonts w:ascii="Book Antiqua" w:hAnsi="Book Antiqua" w:cs="Times New Roman"/>
          <w:b/>
          <w:sz w:val="24"/>
          <w:szCs w:val="24"/>
        </w:rPr>
        <w:t>1</w:t>
      </w:r>
      <w:r w:rsidR="006052FC" w:rsidRPr="00AD213A">
        <w:rPr>
          <w:rFonts w:ascii="Book Antiqua" w:hAnsi="Book Antiqua" w:cs="Times New Roman"/>
          <w:b/>
          <w:sz w:val="24"/>
          <w:szCs w:val="24"/>
        </w:rPr>
        <w:t>. JUDE</w:t>
      </w:r>
      <w:r w:rsidR="00BD0B2E">
        <w:rPr>
          <w:rFonts w:ascii="Book Antiqua" w:hAnsi="Book Antiqua" w:cs="Times New Roman"/>
          <w:b/>
          <w:sz w:val="24"/>
          <w:szCs w:val="24"/>
        </w:rPr>
        <w:t>Ţ</w:t>
      </w:r>
      <w:r w:rsidR="006052FC" w:rsidRPr="00AD213A">
        <w:rPr>
          <w:rFonts w:ascii="Book Antiqua" w:hAnsi="Book Antiqua" w:cs="Times New Roman"/>
          <w:b/>
          <w:sz w:val="24"/>
          <w:szCs w:val="24"/>
        </w:rPr>
        <w:t>UL  MARAMURE</w:t>
      </w:r>
      <w:r w:rsidR="0073425A">
        <w:rPr>
          <w:rFonts w:ascii="Book Antiqua" w:hAnsi="Book Antiqua" w:cs="Times New Roman"/>
          <w:b/>
          <w:sz w:val="24"/>
          <w:szCs w:val="24"/>
        </w:rPr>
        <w:t>Ş</w:t>
      </w:r>
      <w:r w:rsidR="005D77CA" w:rsidRPr="00AD213A">
        <w:rPr>
          <w:rFonts w:ascii="Book Antiqua" w:hAnsi="Book Antiqua" w:cs="Times New Roman"/>
          <w:b/>
          <w:sz w:val="24"/>
          <w:szCs w:val="24"/>
        </w:rPr>
        <w:t xml:space="preserve"> </w:t>
      </w:r>
      <w:r w:rsidR="005D77CA" w:rsidRPr="0073425A">
        <w:rPr>
          <w:rFonts w:ascii="Book Antiqua" w:hAnsi="Book Antiqua" w:cs="Times New Roman"/>
          <w:sz w:val="24"/>
          <w:szCs w:val="24"/>
        </w:rPr>
        <w:t xml:space="preserve">prin </w:t>
      </w:r>
      <w:r w:rsidR="005D77CA" w:rsidRPr="00AD213A">
        <w:rPr>
          <w:rFonts w:ascii="Book Antiqua" w:hAnsi="Book Antiqua" w:cs="Times New Roman"/>
          <w:b/>
          <w:sz w:val="24"/>
          <w:szCs w:val="24"/>
        </w:rPr>
        <w:t xml:space="preserve">CONSILIUL </w:t>
      </w:r>
      <w:r w:rsidR="006052FC" w:rsidRPr="00AD213A">
        <w:rPr>
          <w:rFonts w:ascii="Book Antiqua" w:hAnsi="Book Antiqua" w:cs="Times New Roman"/>
          <w:b/>
          <w:sz w:val="24"/>
          <w:szCs w:val="24"/>
        </w:rPr>
        <w:t>JUDEŢEAN MARAMUREŞ,</w:t>
      </w:r>
      <w:r w:rsidR="006052FC" w:rsidRPr="00AD213A">
        <w:rPr>
          <w:rFonts w:ascii="Book Antiqua" w:hAnsi="Book Antiqua" w:cs="Times New Roman"/>
          <w:sz w:val="24"/>
          <w:szCs w:val="24"/>
        </w:rPr>
        <w:t xml:space="preserve"> cu sediul în Baia</w:t>
      </w:r>
      <w:r w:rsidR="00D55AFE" w:rsidRPr="00AD213A">
        <w:rPr>
          <w:rFonts w:ascii="Book Antiqua" w:hAnsi="Book Antiqua" w:cs="Times New Roman"/>
          <w:sz w:val="24"/>
          <w:szCs w:val="24"/>
        </w:rPr>
        <w:t xml:space="preserve"> Mare, strada Gh. </w:t>
      </w:r>
      <w:r w:rsidR="0073425A">
        <w:rPr>
          <w:rFonts w:ascii="Book Antiqua" w:hAnsi="Book Antiqua" w:cs="Times New Roman"/>
          <w:sz w:val="24"/>
          <w:szCs w:val="24"/>
        </w:rPr>
        <w:t>Ş</w:t>
      </w:r>
      <w:r w:rsidR="002A3F3F" w:rsidRPr="00AD213A">
        <w:rPr>
          <w:rFonts w:ascii="Book Antiqua" w:hAnsi="Book Antiqua" w:cs="Times New Roman"/>
          <w:sz w:val="24"/>
          <w:szCs w:val="24"/>
        </w:rPr>
        <w:t>incai</w:t>
      </w:r>
      <w:r w:rsidR="00D55AFE" w:rsidRPr="00AD213A">
        <w:rPr>
          <w:rFonts w:ascii="Book Antiqua" w:hAnsi="Book Antiqua" w:cs="Times New Roman"/>
          <w:sz w:val="24"/>
          <w:szCs w:val="24"/>
        </w:rPr>
        <w:t>, nr. 46</w:t>
      </w:r>
      <w:r w:rsidR="006052FC" w:rsidRPr="00AD213A">
        <w:rPr>
          <w:rFonts w:ascii="Book Antiqua" w:hAnsi="Book Antiqua" w:cs="Times New Roman"/>
          <w:sz w:val="24"/>
          <w:szCs w:val="24"/>
        </w:rPr>
        <w:t>, CIF 3627315, cont bancar RO</w:t>
      </w:r>
      <w:r w:rsidR="00D55AFE" w:rsidRPr="00AD213A">
        <w:rPr>
          <w:rFonts w:ascii="Book Antiqua" w:hAnsi="Book Antiqua" w:cs="Times New Roman"/>
          <w:sz w:val="24"/>
          <w:szCs w:val="24"/>
        </w:rPr>
        <w:t>43</w:t>
      </w:r>
      <w:r w:rsidR="006052FC" w:rsidRPr="00AD213A">
        <w:rPr>
          <w:rFonts w:ascii="Book Antiqua" w:hAnsi="Book Antiqua" w:cs="Times New Roman"/>
          <w:sz w:val="24"/>
          <w:szCs w:val="24"/>
        </w:rPr>
        <w:t>TREZ</w:t>
      </w:r>
      <w:r w:rsidR="00D55AFE" w:rsidRPr="00AD213A">
        <w:rPr>
          <w:rFonts w:ascii="Book Antiqua" w:hAnsi="Book Antiqua" w:cs="Times New Roman"/>
          <w:sz w:val="24"/>
          <w:szCs w:val="24"/>
        </w:rPr>
        <w:t>2</w:t>
      </w:r>
      <w:r w:rsidR="006052FC" w:rsidRPr="00AD213A">
        <w:rPr>
          <w:rFonts w:ascii="Book Antiqua" w:hAnsi="Book Antiqua" w:cs="Times New Roman"/>
          <w:sz w:val="24"/>
          <w:szCs w:val="24"/>
        </w:rPr>
        <w:t>4</w:t>
      </w:r>
      <w:r w:rsidR="00D55AFE" w:rsidRPr="00AD213A">
        <w:rPr>
          <w:rFonts w:ascii="Book Antiqua" w:hAnsi="Book Antiqua" w:cs="Times New Roman"/>
          <w:sz w:val="24"/>
          <w:szCs w:val="24"/>
        </w:rPr>
        <w:t>A510103203030X</w:t>
      </w:r>
      <w:r w:rsidR="00D55AFE" w:rsidRPr="00AD213A">
        <w:rPr>
          <w:rFonts w:ascii="Book Antiqua" w:hAnsi="Book Antiqua" w:cs="Times New Roman"/>
          <w:color w:val="FF0000"/>
          <w:sz w:val="24"/>
          <w:szCs w:val="24"/>
        </w:rPr>
        <w:t xml:space="preserve"> </w:t>
      </w:r>
      <w:r w:rsidR="006052FC" w:rsidRPr="00AD213A">
        <w:rPr>
          <w:rFonts w:ascii="Book Antiqua" w:hAnsi="Book Antiqua" w:cs="Times New Roman"/>
          <w:sz w:val="24"/>
          <w:szCs w:val="24"/>
        </w:rPr>
        <w:t xml:space="preserve">deschis la Trezoreria Baia Mare, reprezentată prin </w:t>
      </w:r>
      <w:r w:rsidR="002A3F3F" w:rsidRPr="00AD213A">
        <w:rPr>
          <w:rFonts w:ascii="Book Antiqua" w:hAnsi="Book Antiqua" w:cs="Times New Roman"/>
          <w:sz w:val="24"/>
          <w:szCs w:val="24"/>
        </w:rPr>
        <w:t>Pre</w:t>
      </w:r>
      <w:r w:rsidR="002A3F3F" w:rsidRPr="00AD213A">
        <w:rPr>
          <w:rFonts w:ascii="Cambria" w:hAnsi="Cambria" w:cs="Cambria"/>
          <w:sz w:val="24"/>
          <w:szCs w:val="24"/>
        </w:rPr>
        <w:t>ș</w:t>
      </w:r>
      <w:r w:rsidR="002A3F3F" w:rsidRPr="00AD213A">
        <w:rPr>
          <w:rFonts w:ascii="Book Antiqua" w:hAnsi="Book Antiqua" w:cs="Times New Roman"/>
          <w:sz w:val="24"/>
          <w:szCs w:val="24"/>
        </w:rPr>
        <w:t>edinte</w:t>
      </w:r>
      <w:r w:rsidR="006052FC" w:rsidRPr="00AD213A">
        <w:rPr>
          <w:rFonts w:ascii="Book Antiqua" w:hAnsi="Book Antiqua" w:cs="Times New Roman"/>
          <w:sz w:val="24"/>
          <w:szCs w:val="24"/>
        </w:rPr>
        <w:t xml:space="preserve"> Gabriel Valer Zetea</w:t>
      </w:r>
      <w:r w:rsidR="006052FC" w:rsidRPr="00AD213A">
        <w:rPr>
          <w:rFonts w:ascii="Book Antiqua" w:hAnsi="Book Antiqua" w:cs="Times New Roman"/>
          <w:color w:val="000000" w:themeColor="text1"/>
          <w:sz w:val="24"/>
          <w:szCs w:val="24"/>
        </w:rPr>
        <w:t xml:space="preserve">, denumit în continuare </w:t>
      </w:r>
      <w:r w:rsidR="006052FC" w:rsidRPr="00AD213A">
        <w:rPr>
          <w:rFonts w:ascii="Book Antiqua" w:hAnsi="Book Antiqua" w:cs="Times New Roman"/>
          <w:sz w:val="24"/>
          <w:szCs w:val="24"/>
        </w:rPr>
        <w:t>Partener;</w:t>
      </w:r>
    </w:p>
    <w:p w:rsidR="00A502C6" w:rsidRDefault="00AD213A" w:rsidP="00A502C6">
      <w:pPr>
        <w:pStyle w:val="NoSpacing"/>
        <w:jc w:val="both"/>
        <w:rPr>
          <w:rFonts w:ascii="Book Antiqua" w:hAnsi="Book Antiqua" w:cs="Times New Roman"/>
          <w:sz w:val="24"/>
          <w:szCs w:val="24"/>
        </w:rPr>
      </w:pPr>
      <w:r w:rsidRPr="00AD213A">
        <w:rPr>
          <w:rFonts w:ascii="Book Antiqua" w:hAnsi="Book Antiqua" w:cs="Times New Roman"/>
          <w:sz w:val="24"/>
          <w:szCs w:val="24"/>
        </w:rPr>
        <w:t>ş</w:t>
      </w:r>
      <w:r w:rsidR="008A0F90" w:rsidRPr="00AD213A">
        <w:rPr>
          <w:rFonts w:ascii="Book Antiqua" w:hAnsi="Book Antiqua" w:cs="Times New Roman"/>
          <w:sz w:val="24"/>
          <w:szCs w:val="24"/>
        </w:rPr>
        <w:t>i</w:t>
      </w:r>
    </w:p>
    <w:p w:rsidR="00A502C6" w:rsidRPr="00A502C6" w:rsidRDefault="00A502C6" w:rsidP="00A502C6">
      <w:pPr>
        <w:pStyle w:val="NoSpacing"/>
        <w:ind w:firstLine="720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 xml:space="preserve">2. </w:t>
      </w:r>
      <w:r w:rsidRPr="00A502C6">
        <w:rPr>
          <w:rFonts w:ascii="Book Antiqua" w:hAnsi="Book Antiqua"/>
          <w:b/>
          <w:sz w:val="24"/>
          <w:szCs w:val="24"/>
        </w:rPr>
        <w:t>FILIALA JUDE</w:t>
      </w:r>
      <w:r>
        <w:rPr>
          <w:rFonts w:ascii="Book Antiqua" w:hAnsi="Book Antiqua"/>
          <w:b/>
          <w:sz w:val="24"/>
          <w:szCs w:val="24"/>
        </w:rPr>
        <w:t>Ţ</w:t>
      </w:r>
      <w:r w:rsidRPr="00A502C6">
        <w:rPr>
          <w:rFonts w:ascii="Book Antiqua" w:hAnsi="Book Antiqua"/>
          <w:b/>
          <w:sz w:val="24"/>
          <w:szCs w:val="24"/>
        </w:rPr>
        <w:t>EANĂ MARAMURE</w:t>
      </w:r>
      <w:r>
        <w:rPr>
          <w:rFonts w:ascii="Book Antiqua" w:hAnsi="Book Antiqua"/>
          <w:b/>
          <w:sz w:val="24"/>
          <w:szCs w:val="24"/>
        </w:rPr>
        <w:t>Ş</w:t>
      </w:r>
      <w:r w:rsidRPr="00A502C6">
        <w:rPr>
          <w:rFonts w:ascii="Book Antiqua" w:hAnsi="Book Antiqua"/>
          <w:b/>
          <w:sz w:val="24"/>
          <w:szCs w:val="24"/>
        </w:rPr>
        <w:t xml:space="preserve"> A ASOCIA</w:t>
      </w:r>
      <w:r>
        <w:rPr>
          <w:rFonts w:ascii="Book Antiqua" w:hAnsi="Book Antiqua"/>
          <w:b/>
          <w:sz w:val="24"/>
          <w:szCs w:val="24"/>
        </w:rPr>
        <w:t>Ţ</w:t>
      </w:r>
      <w:r w:rsidRPr="00A502C6">
        <w:rPr>
          <w:rFonts w:ascii="Book Antiqua" w:hAnsi="Book Antiqua"/>
          <w:b/>
          <w:sz w:val="24"/>
          <w:szCs w:val="24"/>
        </w:rPr>
        <w:t>IEI COMUNELOR DIN ROMÂNIA,</w:t>
      </w:r>
      <w:r w:rsidRPr="00A502C6">
        <w:rPr>
          <w:rFonts w:ascii="Book Antiqua" w:hAnsi="Book Antiqua"/>
          <w:sz w:val="24"/>
          <w:szCs w:val="24"/>
        </w:rPr>
        <w:t xml:space="preserve"> </w:t>
      </w:r>
      <w:r w:rsidRPr="00A502C6">
        <w:rPr>
          <w:rStyle w:val="tal1"/>
          <w:rFonts w:ascii="Book Antiqua" w:hAnsi="Book Antiqua" w:cs="Times New Roman"/>
          <w:sz w:val="24"/>
          <w:szCs w:val="24"/>
        </w:rPr>
        <w:t xml:space="preserve">cu sediul în localitatea Săcălăşeni, str. Unirii,  nr. 87, judeţul Maramureş, înregistrată în Registrul Asociaţiilor </w:t>
      </w:r>
      <w:r>
        <w:rPr>
          <w:rStyle w:val="tal1"/>
          <w:rFonts w:ascii="Book Antiqua" w:hAnsi="Book Antiqua" w:cs="Times New Roman"/>
          <w:sz w:val="24"/>
          <w:szCs w:val="24"/>
        </w:rPr>
        <w:t>ş</w:t>
      </w:r>
      <w:r w:rsidRPr="00A502C6">
        <w:rPr>
          <w:rStyle w:val="tal1"/>
          <w:rFonts w:ascii="Book Antiqua" w:hAnsi="Book Antiqua" w:cs="Times New Roman"/>
          <w:sz w:val="24"/>
          <w:szCs w:val="24"/>
        </w:rPr>
        <w:t>i Funda</w:t>
      </w:r>
      <w:r w:rsidRPr="00A502C6">
        <w:rPr>
          <w:rStyle w:val="tal1"/>
          <w:rFonts w:ascii="Cambria" w:hAnsi="Cambria" w:cs="Cambria"/>
          <w:sz w:val="24"/>
          <w:szCs w:val="24"/>
        </w:rPr>
        <w:t>ț</w:t>
      </w:r>
      <w:r w:rsidRPr="00A502C6">
        <w:rPr>
          <w:rStyle w:val="tal1"/>
          <w:rFonts w:ascii="Book Antiqua" w:hAnsi="Book Antiqua" w:cs="Times New Roman"/>
          <w:sz w:val="24"/>
          <w:szCs w:val="24"/>
        </w:rPr>
        <w:t xml:space="preserve">ilor </w:t>
      </w:r>
      <w:r>
        <w:rPr>
          <w:rStyle w:val="tal1"/>
          <w:rFonts w:ascii="Book Antiqua" w:hAnsi="Book Antiqua" w:cs="Times New Roman"/>
          <w:sz w:val="24"/>
          <w:szCs w:val="24"/>
        </w:rPr>
        <w:t>î</w:t>
      </w:r>
      <w:r w:rsidRPr="00A502C6">
        <w:rPr>
          <w:rStyle w:val="tal1"/>
          <w:rFonts w:ascii="Book Antiqua" w:hAnsi="Book Antiqua" w:cs="Times New Roman"/>
          <w:sz w:val="24"/>
          <w:szCs w:val="24"/>
        </w:rPr>
        <w:t>n baza Dosarului 2041/182/2016, prin Sentinţa civilă nr. 2025</w:t>
      </w:r>
      <w:r w:rsidRPr="00A502C6">
        <w:rPr>
          <w:rFonts w:ascii="Book Antiqua" w:hAnsi="Book Antiqua"/>
          <w:sz w:val="24"/>
          <w:szCs w:val="24"/>
        </w:rPr>
        <w:t xml:space="preserve"> din data de 18 martie 2016 eliberata de Tribunalul Maramureş, Judec</w:t>
      </w:r>
      <w:r>
        <w:rPr>
          <w:rFonts w:ascii="Book Antiqua" w:hAnsi="Book Antiqua"/>
          <w:sz w:val="24"/>
          <w:szCs w:val="24"/>
        </w:rPr>
        <w:t>ă</w:t>
      </w:r>
      <w:r w:rsidRPr="00A502C6">
        <w:rPr>
          <w:rFonts w:ascii="Book Antiqua" w:hAnsi="Book Antiqua"/>
          <w:sz w:val="24"/>
          <w:szCs w:val="24"/>
        </w:rPr>
        <w:t>toria Baia Mare</w:t>
      </w:r>
      <w:r w:rsidRPr="00A502C6">
        <w:rPr>
          <w:rStyle w:val="tal1"/>
          <w:rFonts w:ascii="Book Antiqua" w:hAnsi="Book Antiqua" w:cs="Times New Roman"/>
          <w:sz w:val="24"/>
          <w:szCs w:val="24"/>
        </w:rPr>
        <w:t>, cod înregistrare fiscal</w:t>
      </w:r>
      <w:r>
        <w:rPr>
          <w:rStyle w:val="tal1"/>
          <w:rFonts w:ascii="Book Antiqua" w:hAnsi="Book Antiqua" w:cs="Times New Roman"/>
          <w:sz w:val="24"/>
          <w:szCs w:val="24"/>
        </w:rPr>
        <w:t>ă</w:t>
      </w:r>
      <w:r w:rsidRPr="00A502C6">
        <w:rPr>
          <w:rStyle w:val="tal1"/>
          <w:rFonts w:ascii="Book Antiqua" w:hAnsi="Book Antiqua" w:cs="Times New Roman"/>
          <w:sz w:val="24"/>
          <w:szCs w:val="24"/>
        </w:rPr>
        <w:t xml:space="preserve"> (CIF) nr. RO 22438487, având contul nr. </w:t>
      </w:r>
      <w:r w:rsidRPr="00A502C6">
        <w:rPr>
          <w:rFonts w:ascii="Book Antiqua" w:hAnsi="Book Antiqua"/>
          <w:bCs/>
          <w:sz w:val="24"/>
          <w:szCs w:val="24"/>
        </w:rPr>
        <w:t>RO77 BRDE  250S V248 2248 2500</w:t>
      </w:r>
      <w:r w:rsidRPr="00A502C6">
        <w:rPr>
          <w:rFonts w:ascii="Book Antiqua" w:hAnsi="Book Antiqua"/>
          <w:sz w:val="24"/>
          <w:szCs w:val="24"/>
        </w:rPr>
        <w:t>, deschis la</w:t>
      </w:r>
      <w:r>
        <w:rPr>
          <w:rStyle w:val="tal1"/>
          <w:rFonts w:ascii="Book Antiqua" w:hAnsi="Book Antiqua"/>
          <w:sz w:val="24"/>
          <w:szCs w:val="24"/>
        </w:rPr>
        <w:t xml:space="preserve"> BRD</w:t>
      </w:r>
      <w:r w:rsidRPr="00A502C6">
        <w:rPr>
          <w:rFonts w:ascii="Book Antiqua" w:hAnsi="Book Antiqua"/>
          <w:sz w:val="24"/>
          <w:szCs w:val="24"/>
        </w:rPr>
        <w:t>, sucursala Baia Mare</w:t>
      </w:r>
      <w:r w:rsidRPr="00A502C6">
        <w:rPr>
          <w:rStyle w:val="tal1"/>
          <w:rFonts w:ascii="Book Antiqua" w:hAnsi="Book Antiqua" w:cs="Times New Roman"/>
          <w:sz w:val="24"/>
          <w:szCs w:val="24"/>
        </w:rPr>
        <w:t>, reprezentată de Emilian-Gheorghe Pop, în calitate de Pre</w:t>
      </w:r>
      <w:r w:rsidRPr="00A502C6">
        <w:rPr>
          <w:rStyle w:val="tal1"/>
          <w:rFonts w:ascii="Cambria" w:hAnsi="Cambria" w:cs="Cambria"/>
          <w:sz w:val="24"/>
          <w:szCs w:val="24"/>
        </w:rPr>
        <w:t>ș</w:t>
      </w:r>
      <w:r w:rsidRPr="00A502C6">
        <w:rPr>
          <w:rStyle w:val="tal1"/>
          <w:rFonts w:ascii="Book Antiqua" w:hAnsi="Book Antiqua" w:cs="Times New Roman"/>
          <w:sz w:val="24"/>
          <w:szCs w:val="24"/>
        </w:rPr>
        <w:t xml:space="preserve">edinte, </w:t>
      </w:r>
      <w:r w:rsidRPr="00A502C6">
        <w:rPr>
          <w:rFonts w:ascii="Book Antiqua" w:hAnsi="Book Antiqua"/>
          <w:sz w:val="24"/>
          <w:szCs w:val="24"/>
        </w:rPr>
        <w:t>denumit în continuare Partener;</w:t>
      </w:r>
    </w:p>
    <w:p w:rsidR="00AB5914" w:rsidRPr="00AD213A" w:rsidRDefault="00AB5914" w:rsidP="009225F5">
      <w:pPr>
        <w:pStyle w:val="NoSpacing"/>
        <w:ind w:firstLine="720"/>
        <w:jc w:val="both"/>
        <w:rPr>
          <w:rFonts w:ascii="Book Antiqua" w:hAnsi="Book Antiqua" w:cs="Times New Roman"/>
          <w:color w:val="000000"/>
          <w:sz w:val="24"/>
          <w:szCs w:val="24"/>
        </w:rPr>
      </w:pPr>
      <w:r w:rsidRPr="00AD213A">
        <w:rPr>
          <w:rFonts w:ascii="Book Antiqua" w:hAnsi="Book Antiqua" w:cs="Times New Roman"/>
          <w:sz w:val="24"/>
          <w:szCs w:val="24"/>
        </w:rPr>
        <w:t>Având în vedere că partenerul - Jude</w:t>
      </w:r>
      <w:r w:rsidRPr="00AD213A">
        <w:rPr>
          <w:rFonts w:ascii="Cambria" w:hAnsi="Cambria" w:cs="Cambria"/>
          <w:sz w:val="24"/>
          <w:szCs w:val="24"/>
        </w:rPr>
        <w:t>ț</w:t>
      </w:r>
      <w:r w:rsidRPr="00AD213A">
        <w:rPr>
          <w:rFonts w:ascii="Book Antiqua" w:hAnsi="Book Antiqua" w:cs="Times New Roman"/>
          <w:sz w:val="24"/>
          <w:szCs w:val="24"/>
        </w:rPr>
        <w:t>ul Maramure</w:t>
      </w:r>
      <w:r w:rsidRPr="00AD213A">
        <w:rPr>
          <w:rFonts w:ascii="Cambria" w:hAnsi="Cambria" w:cs="Cambria"/>
          <w:sz w:val="24"/>
          <w:szCs w:val="24"/>
        </w:rPr>
        <w:t>ș</w:t>
      </w:r>
      <w:r w:rsidRPr="00AD213A">
        <w:rPr>
          <w:rFonts w:ascii="Book Antiqua" w:hAnsi="Book Antiqua" w:cs="Times New Roman"/>
          <w:sz w:val="24"/>
          <w:szCs w:val="24"/>
        </w:rPr>
        <w:t xml:space="preserve"> prin Consiliul Jude</w:t>
      </w:r>
      <w:r w:rsidRPr="00AD213A">
        <w:rPr>
          <w:rFonts w:ascii="Cambria" w:hAnsi="Cambria" w:cs="Cambria"/>
          <w:sz w:val="24"/>
          <w:szCs w:val="24"/>
        </w:rPr>
        <w:t>ț</w:t>
      </w:r>
      <w:r w:rsidRPr="00AD213A">
        <w:rPr>
          <w:rFonts w:ascii="Book Antiqua" w:hAnsi="Book Antiqua" w:cs="Times New Roman"/>
          <w:sz w:val="24"/>
          <w:szCs w:val="24"/>
        </w:rPr>
        <w:t>ean Maramure</w:t>
      </w:r>
      <w:r w:rsidRPr="00AD213A">
        <w:rPr>
          <w:rFonts w:ascii="Cambria" w:hAnsi="Cambria" w:cs="Cambria"/>
          <w:sz w:val="24"/>
          <w:szCs w:val="24"/>
        </w:rPr>
        <w:t>ș</w:t>
      </w:r>
      <w:r w:rsidRPr="00AD213A">
        <w:rPr>
          <w:rFonts w:ascii="Book Antiqua" w:hAnsi="Book Antiqua" w:cs="Times New Roman"/>
          <w:sz w:val="24"/>
          <w:szCs w:val="24"/>
        </w:rPr>
        <w:t xml:space="preserve"> are </w:t>
      </w:r>
      <w:r w:rsidRPr="00AD213A">
        <w:rPr>
          <w:rFonts w:ascii="Book Antiqua" w:hAnsi="Book Antiqua" w:cs="Book Antiqua"/>
          <w:sz w:val="24"/>
          <w:szCs w:val="24"/>
        </w:rPr>
        <w:t>î</w:t>
      </w:r>
      <w:r w:rsidRPr="00AD213A">
        <w:rPr>
          <w:rFonts w:ascii="Book Antiqua" w:hAnsi="Book Antiqua" w:cs="Times New Roman"/>
          <w:sz w:val="24"/>
          <w:szCs w:val="24"/>
        </w:rPr>
        <w:t>n exercitarea atribu</w:t>
      </w:r>
      <w:r w:rsidRPr="00AD213A">
        <w:rPr>
          <w:rFonts w:ascii="Cambria" w:hAnsi="Cambria" w:cs="Cambria"/>
          <w:sz w:val="24"/>
          <w:szCs w:val="24"/>
        </w:rPr>
        <w:t>ț</w:t>
      </w:r>
      <w:r w:rsidRPr="00AD213A">
        <w:rPr>
          <w:rFonts w:ascii="Book Antiqua" w:hAnsi="Book Antiqua" w:cs="Times New Roman"/>
          <w:sz w:val="24"/>
          <w:szCs w:val="24"/>
        </w:rPr>
        <w:t>iilor prev</w:t>
      </w:r>
      <w:r w:rsidRPr="00AD213A">
        <w:rPr>
          <w:rFonts w:ascii="Book Antiqua" w:hAnsi="Book Antiqua" w:cs="Book Antiqua"/>
          <w:sz w:val="24"/>
          <w:szCs w:val="24"/>
        </w:rPr>
        <w:t>ă</w:t>
      </w:r>
      <w:r w:rsidRPr="00AD213A">
        <w:rPr>
          <w:rFonts w:ascii="Book Antiqua" w:hAnsi="Book Antiqua" w:cs="Times New Roman"/>
          <w:sz w:val="24"/>
          <w:szCs w:val="24"/>
        </w:rPr>
        <w:t xml:space="preserve">zute </w:t>
      </w:r>
      <w:r w:rsidRPr="00AD213A">
        <w:rPr>
          <w:rFonts w:ascii="Book Antiqua" w:hAnsi="Book Antiqua" w:cs="Book Antiqua"/>
          <w:sz w:val="24"/>
          <w:szCs w:val="24"/>
        </w:rPr>
        <w:t>î</w:t>
      </w:r>
      <w:r w:rsidRPr="00AD213A">
        <w:rPr>
          <w:rFonts w:ascii="Book Antiqua" w:hAnsi="Book Antiqua" w:cs="Times New Roman"/>
          <w:sz w:val="24"/>
          <w:szCs w:val="24"/>
        </w:rPr>
        <w:t>n Ordonan</w:t>
      </w:r>
      <w:r w:rsidRPr="00AD213A">
        <w:rPr>
          <w:rFonts w:ascii="Cambria" w:hAnsi="Cambria" w:cs="Cambria"/>
          <w:sz w:val="24"/>
          <w:szCs w:val="24"/>
        </w:rPr>
        <w:t>ț</w:t>
      </w:r>
      <w:r w:rsidRPr="00AD213A">
        <w:rPr>
          <w:rFonts w:ascii="Book Antiqua" w:hAnsi="Book Antiqua" w:cs="Times New Roman"/>
          <w:sz w:val="24"/>
          <w:szCs w:val="24"/>
        </w:rPr>
        <w:t>a de Urgen</w:t>
      </w:r>
      <w:r w:rsidRPr="00AD213A">
        <w:rPr>
          <w:rFonts w:ascii="Cambria" w:hAnsi="Cambria" w:cs="Cambria"/>
          <w:sz w:val="24"/>
          <w:szCs w:val="24"/>
        </w:rPr>
        <w:t>ț</w:t>
      </w:r>
      <w:r w:rsidRPr="00AD213A">
        <w:rPr>
          <w:rFonts w:ascii="Book Antiqua" w:hAnsi="Book Antiqua" w:cs="Book Antiqua"/>
          <w:sz w:val="24"/>
          <w:szCs w:val="24"/>
        </w:rPr>
        <w:t>ă</w:t>
      </w:r>
      <w:r w:rsidRPr="00AD213A">
        <w:rPr>
          <w:rFonts w:ascii="Book Antiqua" w:hAnsi="Book Antiqua" w:cs="Times New Roman"/>
          <w:sz w:val="24"/>
          <w:szCs w:val="24"/>
        </w:rPr>
        <w:t xml:space="preserve"> a Guvernului nr. 57/2019 privind Codul Administrativ,  la art. 173</w:t>
      </w:r>
      <w:r w:rsidR="00AD213A">
        <w:rPr>
          <w:rFonts w:ascii="Book Antiqua" w:hAnsi="Book Antiqua" w:cs="Times New Roman"/>
          <w:sz w:val="24"/>
          <w:szCs w:val="24"/>
        </w:rPr>
        <w:t>,</w:t>
      </w:r>
      <w:r w:rsidRPr="00AD213A">
        <w:rPr>
          <w:rFonts w:ascii="Book Antiqua" w:hAnsi="Book Antiqua" w:cs="Times New Roman"/>
          <w:sz w:val="24"/>
          <w:szCs w:val="24"/>
        </w:rPr>
        <w:t xml:space="preserve"> alin. (1)</w:t>
      </w:r>
      <w:r w:rsidR="00AD213A">
        <w:rPr>
          <w:rFonts w:ascii="Book Antiqua" w:hAnsi="Book Antiqua" w:cs="Times New Roman"/>
          <w:sz w:val="24"/>
          <w:szCs w:val="24"/>
        </w:rPr>
        <w:t>,</w:t>
      </w:r>
      <w:r w:rsidRPr="00AD213A">
        <w:rPr>
          <w:rFonts w:ascii="Book Antiqua" w:hAnsi="Book Antiqua" w:cs="Times New Roman"/>
          <w:sz w:val="24"/>
          <w:szCs w:val="24"/>
        </w:rPr>
        <w:t xml:space="preserve"> lit. e) </w:t>
      </w:r>
      <w:r w:rsidRPr="00AD213A">
        <w:rPr>
          <w:rFonts w:ascii="Cambria" w:hAnsi="Cambria" w:cs="Cambria"/>
          <w:sz w:val="24"/>
          <w:szCs w:val="24"/>
        </w:rPr>
        <w:t>ș</w:t>
      </w:r>
      <w:r w:rsidRPr="00AD213A">
        <w:rPr>
          <w:rFonts w:ascii="Book Antiqua" w:hAnsi="Book Antiqua" w:cs="Times New Roman"/>
          <w:sz w:val="24"/>
          <w:szCs w:val="24"/>
        </w:rPr>
        <w:t>i alin. (7)</w:t>
      </w:r>
      <w:r w:rsidR="00AD213A">
        <w:rPr>
          <w:rFonts w:ascii="Book Antiqua" w:hAnsi="Book Antiqua" w:cs="Times New Roman"/>
          <w:sz w:val="24"/>
          <w:szCs w:val="24"/>
        </w:rPr>
        <w:t>,</w:t>
      </w:r>
      <w:r w:rsidRPr="00AD213A">
        <w:rPr>
          <w:rFonts w:ascii="Book Antiqua" w:hAnsi="Book Antiqua" w:cs="Times New Roman"/>
          <w:sz w:val="24"/>
          <w:szCs w:val="24"/>
        </w:rPr>
        <w:t xml:space="preserve"> lit. a) cadrul necesar, în </w:t>
      </w:r>
      <w:r w:rsidR="002A3F3F" w:rsidRPr="00AD213A">
        <w:rPr>
          <w:rFonts w:ascii="Book Antiqua" w:hAnsi="Book Antiqua" w:cs="Times New Roman"/>
          <w:sz w:val="24"/>
          <w:szCs w:val="24"/>
        </w:rPr>
        <w:t>condi</w:t>
      </w:r>
      <w:r w:rsidR="002A3F3F" w:rsidRPr="00AD213A">
        <w:rPr>
          <w:rFonts w:ascii="Cambria" w:hAnsi="Cambria" w:cs="Cambria"/>
          <w:sz w:val="24"/>
          <w:szCs w:val="24"/>
        </w:rPr>
        <w:t>ț</w:t>
      </w:r>
      <w:r w:rsidR="002A3F3F" w:rsidRPr="00AD213A">
        <w:rPr>
          <w:rFonts w:ascii="Book Antiqua" w:hAnsi="Book Antiqua" w:cs="Times New Roman"/>
          <w:sz w:val="24"/>
          <w:szCs w:val="24"/>
        </w:rPr>
        <w:t>iile</w:t>
      </w:r>
      <w:r w:rsidRPr="00AD213A">
        <w:rPr>
          <w:rFonts w:ascii="Book Antiqua" w:hAnsi="Book Antiqua" w:cs="Times New Roman"/>
          <w:sz w:val="24"/>
          <w:szCs w:val="24"/>
        </w:rPr>
        <w:t xml:space="preserve"> legii, pentru cooperarea sau asocierea cu persoane juridice române ori străine, inclusiv cu part</w:t>
      </w:r>
      <w:r w:rsidRPr="00AD213A">
        <w:rPr>
          <w:rFonts w:ascii="Book Antiqua" w:hAnsi="Book Antiqua" w:cs="Times New Roman"/>
          <w:color w:val="000000"/>
          <w:sz w:val="24"/>
          <w:szCs w:val="24"/>
        </w:rPr>
        <w:t xml:space="preserve">eneri din societatea civilă, în vederea </w:t>
      </w:r>
      <w:r w:rsidR="002A3F3F" w:rsidRPr="00AD213A">
        <w:rPr>
          <w:rFonts w:ascii="Book Antiqua" w:hAnsi="Book Antiqua" w:cs="Times New Roman"/>
          <w:color w:val="000000"/>
          <w:sz w:val="24"/>
          <w:szCs w:val="24"/>
        </w:rPr>
        <w:t>finan</w:t>
      </w:r>
      <w:r w:rsidR="002A3F3F" w:rsidRPr="00AD213A">
        <w:rPr>
          <w:rFonts w:ascii="Cambria" w:hAnsi="Cambria" w:cs="Cambria"/>
          <w:color w:val="000000"/>
          <w:sz w:val="24"/>
          <w:szCs w:val="24"/>
        </w:rPr>
        <w:t>ț</w:t>
      </w:r>
      <w:r w:rsidR="002A3F3F" w:rsidRPr="00AD213A">
        <w:rPr>
          <w:rFonts w:ascii="Book Antiqua" w:hAnsi="Book Antiqua" w:cs="Book Antiqua"/>
          <w:color w:val="000000"/>
          <w:sz w:val="24"/>
          <w:szCs w:val="24"/>
        </w:rPr>
        <w:t>ă</w:t>
      </w:r>
      <w:r w:rsidR="002A3F3F" w:rsidRPr="00AD213A">
        <w:rPr>
          <w:rFonts w:ascii="Book Antiqua" w:hAnsi="Book Antiqua" w:cs="Times New Roman"/>
          <w:color w:val="000000"/>
          <w:sz w:val="24"/>
          <w:szCs w:val="24"/>
        </w:rPr>
        <w:t>rii</w:t>
      </w:r>
      <w:r w:rsidRPr="00AD213A">
        <w:rPr>
          <w:rFonts w:ascii="Book Antiqua" w:hAnsi="Book Antiqua" w:cs="Times New Roman"/>
          <w:color w:val="000000"/>
          <w:sz w:val="24"/>
          <w:szCs w:val="24"/>
        </w:rPr>
        <w:t xml:space="preserve"> </w:t>
      </w:r>
      <w:r w:rsidR="002A3F3F" w:rsidRPr="00AD213A">
        <w:rPr>
          <w:rFonts w:ascii="Cambria" w:hAnsi="Cambria" w:cs="Cambria"/>
          <w:color w:val="000000"/>
          <w:sz w:val="24"/>
          <w:szCs w:val="24"/>
        </w:rPr>
        <w:t>ș</w:t>
      </w:r>
      <w:r w:rsidR="002A3F3F" w:rsidRPr="00AD213A">
        <w:rPr>
          <w:rFonts w:ascii="Book Antiqua" w:hAnsi="Book Antiqua" w:cs="Times New Roman"/>
          <w:color w:val="000000"/>
          <w:sz w:val="24"/>
          <w:szCs w:val="24"/>
        </w:rPr>
        <w:t>i</w:t>
      </w:r>
      <w:r w:rsidRPr="00AD213A">
        <w:rPr>
          <w:rFonts w:ascii="Book Antiqua" w:hAnsi="Book Antiqua" w:cs="Times New Roman"/>
          <w:color w:val="000000"/>
          <w:sz w:val="24"/>
          <w:szCs w:val="24"/>
        </w:rPr>
        <w:t xml:space="preserve"> realizării în comun a unor </w:t>
      </w:r>
      <w:r w:rsidR="002A3F3F" w:rsidRPr="00AD213A">
        <w:rPr>
          <w:rFonts w:ascii="Book Antiqua" w:hAnsi="Book Antiqua" w:cs="Times New Roman"/>
          <w:color w:val="000000"/>
          <w:sz w:val="24"/>
          <w:szCs w:val="24"/>
        </w:rPr>
        <w:t>ac</w:t>
      </w:r>
      <w:r w:rsidR="002A3F3F" w:rsidRPr="00AD213A">
        <w:rPr>
          <w:rFonts w:ascii="Cambria" w:hAnsi="Cambria" w:cs="Cambria"/>
          <w:color w:val="000000"/>
          <w:sz w:val="24"/>
          <w:szCs w:val="24"/>
        </w:rPr>
        <w:t>ț</w:t>
      </w:r>
      <w:r w:rsidR="002A3F3F" w:rsidRPr="00AD213A">
        <w:rPr>
          <w:rFonts w:ascii="Book Antiqua" w:hAnsi="Book Antiqua" w:cs="Times New Roman"/>
          <w:color w:val="000000"/>
          <w:sz w:val="24"/>
          <w:szCs w:val="24"/>
        </w:rPr>
        <w:t>iuni</w:t>
      </w:r>
      <w:r w:rsidRPr="00AD213A">
        <w:rPr>
          <w:rFonts w:ascii="Book Antiqua" w:hAnsi="Book Antiqua" w:cs="Times New Roman"/>
          <w:color w:val="000000"/>
          <w:sz w:val="24"/>
          <w:szCs w:val="24"/>
        </w:rPr>
        <w:t xml:space="preserve">, lucrări, servicii sau proiecte de interes public </w:t>
      </w:r>
      <w:r w:rsidR="002A3F3F" w:rsidRPr="00AD213A">
        <w:rPr>
          <w:rFonts w:ascii="Book Antiqua" w:hAnsi="Book Antiqua" w:cs="Times New Roman"/>
          <w:color w:val="000000"/>
          <w:sz w:val="24"/>
          <w:szCs w:val="24"/>
        </w:rPr>
        <w:t>jude</w:t>
      </w:r>
      <w:r w:rsidR="002A3F3F" w:rsidRPr="00AD213A">
        <w:rPr>
          <w:rFonts w:ascii="Cambria" w:hAnsi="Cambria" w:cs="Cambria"/>
          <w:color w:val="000000"/>
          <w:sz w:val="24"/>
          <w:szCs w:val="24"/>
        </w:rPr>
        <w:t>ț</w:t>
      </w:r>
      <w:r w:rsidR="002A3F3F" w:rsidRPr="00AD213A">
        <w:rPr>
          <w:rFonts w:ascii="Book Antiqua" w:hAnsi="Book Antiqua" w:cs="Times New Roman"/>
          <w:color w:val="000000"/>
          <w:sz w:val="24"/>
          <w:szCs w:val="24"/>
        </w:rPr>
        <w:t>ean</w:t>
      </w:r>
      <w:r w:rsidRPr="00AD213A">
        <w:rPr>
          <w:rFonts w:ascii="Book Antiqua" w:hAnsi="Book Antiqua" w:cs="Times New Roman"/>
          <w:color w:val="000000"/>
          <w:sz w:val="24"/>
          <w:szCs w:val="24"/>
        </w:rPr>
        <w:t>;</w:t>
      </w:r>
    </w:p>
    <w:p w:rsidR="006052FC" w:rsidRPr="00AD213A" w:rsidRDefault="006052FC" w:rsidP="00A502C6">
      <w:pPr>
        <w:pStyle w:val="NoSpacing"/>
        <w:ind w:firstLine="720"/>
        <w:jc w:val="both"/>
        <w:rPr>
          <w:rFonts w:ascii="Book Antiqua" w:hAnsi="Book Antiqua" w:cs="Times New Roman"/>
          <w:sz w:val="24"/>
          <w:szCs w:val="24"/>
        </w:rPr>
      </w:pPr>
      <w:r w:rsidRPr="00AD213A">
        <w:rPr>
          <w:rFonts w:ascii="Book Antiqua" w:hAnsi="Book Antiqua" w:cs="Times New Roman"/>
          <w:sz w:val="24"/>
          <w:szCs w:val="24"/>
        </w:rPr>
        <w:t>Păr</w:t>
      </w:r>
      <w:r w:rsidRPr="00AD213A">
        <w:rPr>
          <w:rFonts w:ascii="Cambria" w:hAnsi="Cambria" w:cs="Cambria"/>
          <w:sz w:val="24"/>
          <w:szCs w:val="24"/>
        </w:rPr>
        <w:t>ț</w:t>
      </w:r>
      <w:r w:rsidRPr="00AD213A">
        <w:rPr>
          <w:rFonts w:ascii="Book Antiqua" w:hAnsi="Book Antiqua" w:cs="Times New Roman"/>
          <w:sz w:val="24"/>
          <w:szCs w:val="24"/>
        </w:rPr>
        <w:t>ile</w:t>
      </w:r>
      <w:r w:rsidR="00AD213A" w:rsidRPr="00AD213A">
        <w:rPr>
          <w:rFonts w:ascii="Book Antiqua" w:hAnsi="Book Antiqua" w:cs="Times New Roman"/>
          <w:sz w:val="24"/>
          <w:szCs w:val="24"/>
        </w:rPr>
        <w:t xml:space="preserve"> a</w:t>
      </w:r>
      <w:r w:rsidRPr="00AD213A">
        <w:rPr>
          <w:rFonts w:ascii="Book Antiqua" w:hAnsi="Book Antiqua" w:cs="Times New Roman"/>
          <w:color w:val="000000"/>
          <w:sz w:val="24"/>
          <w:szCs w:val="24"/>
          <w:highlight w:val="white"/>
        </w:rPr>
        <w:t>u convenit încheierea prezentului acord, prin respectarea următoarelor clauze:</w:t>
      </w:r>
    </w:p>
    <w:p w:rsidR="006052FC" w:rsidRPr="00AD213A" w:rsidRDefault="006052FC" w:rsidP="007B0ED2">
      <w:pPr>
        <w:pStyle w:val="NoSpacing"/>
        <w:jc w:val="both"/>
        <w:rPr>
          <w:rFonts w:ascii="Book Antiqua" w:hAnsi="Book Antiqua" w:cs="Times New Roman"/>
          <w:b/>
          <w:color w:val="000000"/>
          <w:sz w:val="24"/>
          <w:szCs w:val="24"/>
          <w:highlight w:val="white"/>
        </w:rPr>
      </w:pPr>
    </w:p>
    <w:p w:rsidR="006052FC" w:rsidRPr="00AD213A" w:rsidRDefault="006052FC" w:rsidP="00AD213A">
      <w:pPr>
        <w:pStyle w:val="NoSpacing"/>
        <w:numPr>
          <w:ilvl w:val="0"/>
          <w:numId w:val="25"/>
        </w:numPr>
        <w:tabs>
          <w:tab w:val="left" w:pos="270"/>
        </w:tabs>
        <w:ind w:left="0" w:firstLine="0"/>
        <w:jc w:val="both"/>
        <w:rPr>
          <w:rFonts w:ascii="Book Antiqua" w:hAnsi="Book Antiqua" w:cs="Times New Roman"/>
          <w:b/>
          <w:color w:val="000000"/>
          <w:sz w:val="24"/>
          <w:szCs w:val="24"/>
          <w:highlight w:val="white"/>
        </w:rPr>
      </w:pPr>
      <w:r w:rsidRPr="00AD213A">
        <w:rPr>
          <w:rFonts w:ascii="Book Antiqua" w:hAnsi="Book Antiqua" w:cs="Times New Roman"/>
          <w:b/>
          <w:color w:val="000000"/>
          <w:sz w:val="24"/>
          <w:szCs w:val="24"/>
          <w:highlight w:val="white"/>
        </w:rPr>
        <w:t>OBIECTUL  ACORDULUI</w:t>
      </w:r>
    </w:p>
    <w:p w:rsidR="009D33DF" w:rsidRPr="00AD213A" w:rsidRDefault="006052FC" w:rsidP="00AD213A">
      <w:pPr>
        <w:pStyle w:val="NoSpacing"/>
        <w:ind w:firstLine="720"/>
        <w:jc w:val="both"/>
        <w:rPr>
          <w:rFonts w:ascii="Book Antiqua" w:hAnsi="Book Antiqua" w:cs="Times New Roman"/>
          <w:bCs/>
          <w:sz w:val="24"/>
          <w:szCs w:val="24"/>
        </w:rPr>
      </w:pPr>
      <w:r w:rsidRPr="00AD213A">
        <w:rPr>
          <w:rFonts w:ascii="Book Antiqua" w:hAnsi="Book Antiqua" w:cs="Times New Roman"/>
          <w:b/>
          <w:i/>
          <w:color w:val="000000" w:themeColor="text1"/>
          <w:sz w:val="24"/>
          <w:szCs w:val="24"/>
          <w:highlight w:val="white"/>
        </w:rPr>
        <w:t>Art. 1</w:t>
      </w:r>
      <w:r w:rsidRPr="00AD213A">
        <w:rPr>
          <w:rFonts w:ascii="Book Antiqua" w:hAnsi="Book Antiqua" w:cs="Times New Roman"/>
          <w:i/>
          <w:color w:val="000000" w:themeColor="text1"/>
          <w:sz w:val="24"/>
          <w:szCs w:val="24"/>
          <w:highlight w:val="white"/>
        </w:rPr>
        <w:t>.</w:t>
      </w:r>
      <w:r w:rsidRPr="00AD213A">
        <w:rPr>
          <w:rFonts w:ascii="Book Antiqua" w:hAnsi="Book Antiqua" w:cs="Times New Roman"/>
          <w:color w:val="000000" w:themeColor="text1"/>
          <w:sz w:val="24"/>
          <w:szCs w:val="24"/>
          <w:highlight w:val="white"/>
        </w:rPr>
        <w:t xml:space="preserve"> </w:t>
      </w:r>
      <w:r w:rsidRPr="00AD213A">
        <w:rPr>
          <w:rFonts w:ascii="Book Antiqua" w:hAnsi="Book Antiqua" w:cs="Times New Roman"/>
          <w:color w:val="000000" w:themeColor="text1"/>
          <w:sz w:val="24"/>
          <w:szCs w:val="24"/>
          <w:shd w:val="clear" w:color="auto" w:fill="FFFFFF"/>
        </w:rPr>
        <w:t xml:space="preserve">Obiectul acordului de cooperare îl reprezintă cooperarea </w:t>
      </w:r>
      <w:r w:rsidR="002A3F3F" w:rsidRPr="00AD213A">
        <w:rPr>
          <w:rFonts w:ascii="Book Antiqua" w:hAnsi="Book Antiqua" w:cs="Times New Roman"/>
          <w:color w:val="000000" w:themeColor="text1"/>
          <w:sz w:val="24"/>
          <w:szCs w:val="24"/>
          <w:shd w:val="clear" w:color="auto" w:fill="FFFFFF"/>
        </w:rPr>
        <w:t>păr</w:t>
      </w:r>
      <w:r w:rsidR="002A3F3F" w:rsidRPr="00AD213A">
        <w:rPr>
          <w:rFonts w:ascii="Cambria" w:hAnsi="Cambria" w:cs="Cambria"/>
          <w:color w:val="000000" w:themeColor="text1"/>
          <w:sz w:val="24"/>
          <w:szCs w:val="24"/>
          <w:shd w:val="clear" w:color="auto" w:fill="FFFFFF"/>
        </w:rPr>
        <w:t>ț</w:t>
      </w:r>
      <w:r w:rsidR="002A3F3F" w:rsidRPr="00AD213A">
        <w:rPr>
          <w:rFonts w:ascii="Book Antiqua" w:hAnsi="Book Antiqua" w:cs="Times New Roman"/>
          <w:color w:val="000000" w:themeColor="text1"/>
          <w:sz w:val="24"/>
          <w:szCs w:val="24"/>
          <w:shd w:val="clear" w:color="auto" w:fill="FFFFFF"/>
        </w:rPr>
        <w:t>ilor</w:t>
      </w:r>
      <w:r w:rsidRPr="00AD213A">
        <w:rPr>
          <w:rFonts w:ascii="Book Antiqua" w:hAnsi="Book Antiqua" w:cs="Times New Roman"/>
          <w:color w:val="000000" w:themeColor="text1"/>
          <w:sz w:val="24"/>
          <w:szCs w:val="24"/>
          <w:shd w:val="clear" w:color="auto" w:fill="FFFFFF"/>
        </w:rPr>
        <w:t xml:space="preserve"> în vederea</w:t>
      </w:r>
      <w:r w:rsidR="00033D3C" w:rsidRPr="00AD213A">
        <w:rPr>
          <w:rFonts w:ascii="Book Antiqua" w:hAnsi="Book Antiqua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033D3C" w:rsidRPr="00AD213A">
        <w:rPr>
          <w:rFonts w:ascii="Book Antiqua" w:hAnsi="Book Antiqua" w:cs="Times New Roman"/>
          <w:bCs/>
          <w:sz w:val="24"/>
          <w:szCs w:val="24"/>
        </w:rPr>
        <w:t>organizării</w:t>
      </w:r>
      <w:r w:rsidR="009F13BB" w:rsidRPr="00AD213A">
        <w:rPr>
          <w:rFonts w:ascii="Book Antiqua" w:hAnsi="Book Antiqua" w:cs="Times New Roman"/>
          <w:sz w:val="24"/>
          <w:szCs w:val="24"/>
        </w:rPr>
        <w:t xml:space="preserve"> </w:t>
      </w:r>
      <w:r w:rsidR="009778A5">
        <w:rPr>
          <w:rFonts w:ascii="Book Antiqua" w:hAnsi="Book Antiqua" w:cs="Times New Roman"/>
          <w:sz w:val="24"/>
          <w:szCs w:val="24"/>
        </w:rPr>
        <w:t xml:space="preserve">evenimentului </w:t>
      </w:r>
      <w:r w:rsidR="009778A5" w:rsidRPr="00AD213A">
        <w:rPr>
          <w:rFonts w:ascii="Book Antiqua" w:hAnsi="Book Antiqua" w:cs="Times New Roman"/>
          <w:sz w:val="24"/>
          <w:szCs w:val="24"/>
        </w:rPr>
        <w:t>GAL</w:t>
      </w:r>
      <w:r w:rsidR="009778A5">
        <w:rPr>
          <w:rFonts w:ascii="Book Antiqua" w:hAnsi="Book Antiqua" w:cs="Times New Roman"/>
          <w:sz w:val="24"/>
          <w:szCs w:val="24"/>
        </w:rPr>
        <w:t>A</w:t>
      </w:r>
      <w:r w:rsidR="009778A5" w:rsidRPr="00AD213A">
        <w:rPr>
          <w:rFonts w:ascii="Book Antiqua" w:hAnsi="Book Antiqua" w:cs="Times New Roman"/>
          <w:sz w:val="24"/>
          <w:szCs w:val="24"/>
        </w:rPr>
        <w:t xml:space="preserve"> PREMIILOR </w:t>
      </w:r>
      <w:r w:rsidR="009F13BB" w:rsidRPr="00AD213A">
        <w:rPr>
          <w:rFonts w:ascii="Book Antiqua" w:hAnsi="Book Antiqua" w:cs="Times New Roman"/>
          <w:sz w:val="24"/>
          <w:szCs w:val="24"/>
        </w:rPr>
        <w:t>„COMUNĂ DIN MARAMURE</w:t>
      </w:r>
      <w:r w:rsidR="009F13BB" w:rsidRPr="00AD213A">
        <w:rPr>
          <w:rFonts w:ascii="Cambria" w:hAnsi="Cambria" w:cs="Cambria"/>
          <w:sz w:val="24"/>
          <w:szCs w:val="24"/>
        </w:rPr>
        <w:t>Ș</w:t>
      </w:r>
      <w:r w:rsidR="009F13BB" w:rsidRPr="00AD213A">
        <w:rPr>
          <w:rFonts w:ascii="Book Antiqua" w:hAnsi="Book Antiqua" w:cs="Times New Roman"/>
          <w:sz w:val="24"/>
          <w:szCs w:val="24"/>
        </w:rPr>
        <w:t xml:space="preserve"> - COMUN</w:t>
      </w:r>
      <w:r w:rsidR="009F13BB" w:rsidRPr="00AD213A">
        <w:rPr>
          <w:rFonts w:ascii="Book Antiqua" w:hAnsi="Book Antiqua" w:cs="Book Antiqua"/>
          <w:sz w:val="24"/>
          <w:szCs w:val="24"/>
        </w:rPr>
        <w:t>Ă</w:t>
      </w:r>
      <w:r w:rsidR="009F13BB" w:rsidRPr="00AD213A">
        <w:rPr>
          <w:rFonts w:ascii="Book Antiqua" w:hAnsi="Book Antiqua" w:cs="Times New Roman"/>
          <w:sz w:val="24"/>
          <w:szCs w:val="24"/>
        </w:rPr>
        <w:t xml:space="preserve"> </w:t>
      </w:r>
      <w:r w:rsidR="009F13BB" w:rsidRPr="00AD213A">
        <w:rPr>
          <w:rFonts w:ascii="Book Antiqua" w:hAnsi="Book Antiqua" w:cs="Book Antiqua"/>
          <w:sz w:val="24"/>
          <w:szCs w:val="24"/>
        </w:rPr>
        <w:t>Î</w:t>
      </w:r>
      <w:r w:rsidR="009F13BB" w:rsidRPr="00AD213A">
        <w:rPr>
          <w:rFonts w:ascii="Book Antiqua" w:hAnsi="Book Antiqua" w:cs="Times New Roman"/>
          <w:sz w:val="24"/>
          <w:szCs w:val="24"/>
        </w:rPr>
        <w:t>NFLORITOARE</w:t>
      </w:r>
      <w:r w:rsidR="009F13BB" w:rsidRPr="00AD213A">
        <w:rPr>
          <w:rFonts w:ascii="Book Antiqua" w:hAnsi="Book Antiqua" w:cs="Book Antiqua"/>
          <w:sz w:val="24"/>
          <w:szCs w:val="24"/>
        </w:rPr>
        <w:t>”</w:t>
      </w:r>
      <w:r w:rsidR="009F13BB" w:rsidRPr="00AD213A">
        <w:rPr>
          <w:rFonts w:ascii="Book Antiqua" w:hAnsi="Book Antiqua" w:cs="Times New Roman"/>
          <w:sz w:val="24"/>
          <w:szCs w:val="24"/>
        </w:rPr>
        <w:t>, ac</w:t>
      </w:r>
      <w:r w:rsidR="009F13BB" w:rsidRPr="00AD213A">
        <w:rPr>
          <w:rFonts w:ascii="Cambria" w:hAnsi="Cambria" w:cs="Cambria"/>
          <w:sz w:val="24"/>
          <w:szCs w:val="24"/>
        </w:rPr>
        <w:t>ț</w:t>
      </w:r>
      <w:r w:rsidR="002B61CB" w:rsidRPr="00AD213A">
        <w:rPr>
          <w:rFonts w:ascii="Book Antiqua" w:hAnsi="Book Antiqua" w:cs="Times New Roman"/>
          <w:sz w:val="24"/>
          <w:szCs w:val="24"/>
        </w:rPr>
        <w:t>iune</w:t>
      </w:r>
      <w:r w:rsidR="009F13BB" w:rsidRPr="00AD213A">
        <w:rPr>
          <w:rFonts w:ascii="Book Antiqua" w:hAnsi="Book Antiqua" w:cs="Times New Roman"/>
          <w:sz w:val="24"/>
          <w:szCs w:val="24"/>
        </w:rPr>
        <w:t xml:space="preserve"> de final a proiectului derulat pe parcursul a trei ani de către </w:t>
      </w:r>
      <w:r w:rsidR="009F13BB" w:rsidRPr="00AD213A">
        <w:rPr>
          <w:rFonts w:ascii="Book Antiqua" w:hAnsi="Book Antiqua" w:cs="Times New Roman"/>
          <w:bCs/>
          <w:sz w:val="24"/>
          <w:szCs w:val="24"/>
        </w:rPr>
        <w:t>Filiala Jude</w:t>
      </w:r>
      <w:r w:rsidR="009F13BB" w:rsidRPr="00AD213A">
        <w:rPr>
          <w:rFonts w:ascii="Cambria" w:hAnsi="Cambria" w:cs="Cambria"/>
          <w:bCs/>
          <w:sz w:val="24"/>
          <w:szCs w:val="24"/>
        </w:rPr>
        <w:t>ț</w:t>
      </w:r>
      <w:r w:rsidR="009F13BB" w:rsidRPr="00AD213A">
        <w:rPr>
          <w:rFonts w:ascii="Book Antiqua" w:hAnsi="Book Antiqua" w:cs="Times New Roman"/>
          <w:bCs/>
          <w:sz w:val="24"/>
          <w:szCs w:val="24"/>
        </w:rPr>
        <w:t>ean</w:t>
      </w:r>
      <w:r w:rsidR="009F13BB" w:rsidRPr="00AD213A">
        <w:rPr>
          <w:rFonts w:ascii="Book Antiqua" w:hAnsi="Book Antiqua" w:cs="Book Antiqua"/>
          <w:bCs/>
          <w:sz w:val="24"/>
          <w:szCs w:val="24"/>
        </w:rPr>
        <w:t>ă</w:t>
      </w:r>
      <w:r w:rsidR="009F13BB" w:rsidRPr="00AD213A">
        <w:rPr>
          <w:rFonts w:ascii="Book Antiqua" w:hAnsi="Book Antiqua" w:cs="Times New Roman"/>
          <w:bCs/>
          <w:sz w:val="24"/>
          <w:szCs w:val="24"/>
        </w:rPr>
        <w:t xml:space="preserve"> Maramure</w:t>
      </w:r>
      <w:r w:rsidR="009F13BB" w:rsidRPr="00AD213A">
        <w:rPr>
          <w:rFonts w:ascii="Cambria" w:hAnsi="Cambria" w:cs="Cambria"/>
          <w:bCs/>
          <w:sz w:val="24"/>
          <w:szCs w:val="24"/>
        </w:rPr>
        <w:t>ș</w:t>
      </w:r>
      <w:r w:rsidR="009F13BB" w:rsidRPr="00AD213A">
        <w:rPr>
          <w:rFonts w:ascii="Book Antiqua" w:hAnsi="Book Antiqua" w:cs="Times New Roman"/>
          <w:bCs/>
          <w:sz w:val="24"/>
          <w:szCs w:val="24"/>
        </w:rPr>
        <w:t xml:space="preserve"> a Asocia</w:t>
      </w:r>
      <w:r w:rsidR="009F13BB" w:rsidRPr="00AD213A">
        <w:rPr>
          <w:rFonts w:ascii="Cambria" w:hAnsi="Cambria" w:cs="Cambria"/>
          <w:bCs/>
          <w:sz w:val="24"/>
          <w:szCs w:val="24"/>
        </w:rPr>
        <w:t>ț</w:t>
      </w:r>
      <w:r w:rsidR="009F13BB" w:rsidRPr="00AD213A">
        <w:rPr>
          <w:rFonts w:ascii="Book Antiqua" w:hAnsi="Book Antiqua" w:cs="Times New Roman"/>
          <w:bCs/>
          <w:sz w:val="24"/>
          <w:szCs w:val="24"/>
        </w:rPr>
        <w:t>iei Comunelor din Rom</w:t>
      </w:r>
      <w:r w:rsidR="009F13BB" w:rsidRPr="00AD213A">
        <w:rPr>
          <w:rFonts w:ascii="Book Antiqua" w:hAnsi="Book Antiqua" w:cs="Book Antiqua"/>
          <w:bCs/>
          <w:sz w:val="24"/>
          <w:szCs w:val="24"/>
        </w:rPr>
        <w:t>â</w:t>
      </w:r>
      <w:r w:rsidR="009F13BB" w:rsidRPr="00AD213A">
        <w:rPr>
          <w:rFonts w:ascii="Book Antiqua" w:hAnsi="Book Antiqua" w:cs="Times New Roman"/>
          <w:bCs/>
          <w:sz w:val="24"/>
          <w:szCs w:val="24"/>
        </w:rPr>
        <w:t>nia</w:t>
      </w:r>
      <w:r w:rsidR="009F13BB" w:rsidRPr="00AD213A">
        <w:rPr>
          <w:rFonts w:ascii="Book Antiqua" w:hAnsi="Book Antiqua" w:cs="Times New Roman"/>
          <w:sz w:val="24"/>
          <w:szCs w:val="24"/>
        </w:rPr>
        <w:t xml:space="preserve">, </w:t>
      </w:r>
      <w:r w:rsidR="002B61CB" w:rsidRPr="00AD213A">
        <w:rPr>
          <w:rFonts w:ascii="Book Antiqua" w:hAnsi="Book Antiqua" w:cs="Times New Roman"/>
          <w:sz w:val="24"/>
          <w:szCs w:val="24"/>
        </w:rPr>
        <w:t xml:space="preserve">în cadrul căreia vor fi </w:t>
      </w:r>
      <w:r w:rsidR="002A3F3F" w:rsidRPr="00AD213A">
        <w:rPr>
          <w:rFonts w:ascii="Book Antiqua" w:hAnsi="Book Antiqua" w:cs="Times New Roman"/>
          <w:sz w:val="24"/>
          <w:szCs w:val="24"/>
        </w:rPr>
        <w:t>răsplătite</w:t>
      </w:r>
      <w:r w:rsidR="002B61CB" w:rsidRPr="00AD213A">
        <w:rPr>
          <w:rFonts w:ascii="Book Antiqua" w:hAnsi="Book Antiqua" w:cs="Times New Roman"/>
          <w:sz w:val="24"/>
          <w:szCs w:val="24"/>
        </w:rPr>
        <w:t xml:space="preserve"> diferen</w:t>
      </w:r>
      <w:r w:rsidR="002B61CB" w:rsidRPr="00AD213A">
        <w:rPr>
          <w:rFonts w:ascii="Cambria" w:hAnsi="Cambria" w:cs="Cambria"/>
          <w:sz w:val="24"/>
          <w:szCs w:val="24"/>
        </w:rPr>
        <w:t>ț</w:t>
      </w:r>
      <w:r w:rsidR="002B61CB" w:rsidRPr="00AD213A">
        <w:rPr>
          <w:rFonts w:ascii="Book Antiqua" w:hAnsi="Book Antiqua" w:cs="Times New Roman"/>
          <w:sz w:val="24"/>
          <w:szCs w:val="24"/>
        </w:rPr>
        <w:t>iat,</w:t>
      </w:r>
      <w:r w:rsidR="00491590">
        <w:rPr>
          <w:rFonts w:ascii="Book Antiqua" w:hAnsi="Book Antiqua" w:cs="Times New Roman"/>
          <w:sz w:val="24"/>
          <w:szCs w:val="24"/>
        </w:rPr>
        <w:t xml:space="preserve"> </w:t>
      </w:r>
      <w:r w:rsidR="002B61CB" w:rsidRPr="00AD213A">
        <w:rPr>
          <w:rFonts w:ascii="Book Antiqua" w:hAnsi="Book Antiqua" w:cs="Book Antiqua"/>
          <w:sz w:val="24"/>
          <w:szCs w:val="24"/>
        </w:rPr>
        <w:t>î</w:t>
      </w:r>
      <w:r w:rsidR="002B61CB" w:rsidRPr="00AD213A">
        <w:rPr>
          <w:rFonts w:ascii="Book Antiqua" w:hAnsi="Book Antiqua" w:cs="Times New Roman"/>
          <w:sz w:val="24"/>
          <w:szCs w:val="24"/>
        </w:rPr>
        <w:t>n func</w:t>
      </w:r>
      <w:r w:rsidR="002B61CB" w:rsidRPr="00AD213A">
        <w:rPr>
          <w:rFonts w:ascii="Cambria" w:hAnsi="Cambria" w:cs="Cambria"/>
          <w:sz w:val="24"/>
          <w:szCs w:val="24"/>
        </w:rPr>
        <w:t>ț</w:t>
      </w:r>
      <w:r w:rsidR="002B61CB" w:rsidRPr="00AD213A">
        <w:rPr>
          <w:rFonts w:ascii="Book Antiqua" w:hAnsi="Book Antiqua" w:cs="Times New Roman"/>
          <w:sz w:val="24"/>
          <w:szCs w:val="24"/>
        </w:rPr>
        <w:t>ie de realizările obiectivelor stabilite prin regulament,</w:t>
      </w:r>
      <w:r w:rsidR="00491590">
        <w:rPr>
          <w:rFonts w:ascii="Book Antiqua" w:hAnsi="Book Antiqua" w:cs="Times New Roman"/>
          <w:sz w:val="24"/>
          <w:szCs w:val="24"/>
        </w:rPr>
        <w:t xml:space="preserve"> </w:t>
      </w:r>
      <w:r w:rsidR="002B61CB" w:rsidRPr="00AD213A">
        <w:rPr>
          <w:rFonts w:ascii="Book Antiqua" w:hAnsi="Book Antiqua" w:cs="Times New Roman"/>
          <w:sz w:val="24"/>
          <w:szCs w:val="24"/>
        </w:rPr>
        <w:t xml:space="preserve">34 de comune concurente </w:t>
      </w:r>
      <w:r w:rsidR="007967DD" w:rsidRPr="00AD213A">
        <w:rPr>
          <w:rFonts w:ascii="Book Antiqua" w:hAnsi="Book Antiqua" w:cs="Times New Roman"/>
          <w:sz w:val="24"/>
          <w:szCs w:val="24"/>
        </w:rPr>
        <w:t xml:space="preserve"> din jude</w:t>
      </w:r>
      <w:r w:rsidR="007967DD" w:rsidRPr="00AD213A">
        <w:rPr>
          <w:rFonts w:ascii="Cambria" w:hAnsi="Cambria" w:cs="Cambria"/>
          <w:sz w:val="24"/>
          <w:szCs w:val="24"/>
        </w:rPr>
        <w:t>ț</w:t>
      </w:r>
      <w:r w:rsidR="002B61CB" w:rsidRPr="00AD213A">
        <w:rPr>
          <w:rFonts w:ascii="Book Antiqua" w:hAnsi="Book Antiqua" w:cs="Times New Roman"/>
          <w:sz w:val="24"/>
          <w:szCs w:val="24"/>
        </w:rPr>
        <w:t xml:space="preserve">.  </w:t>
      </w:r>
    </w:p>
    <w:p w:rsidR="006052FC" w:rsidRPr="00AD213A" w:rsidRDefault="006052FC" w:rsidP="00AD213A">
      <w:pPr>
        <w:pStyle w:val="NoSpacing"/>
        <w:ind w:firstLine="360"/>
        <w:jc w:val="both"/>
        <w:rPr>
          <w:rFonts w:ascii="Book Antiqua" w:hAnsi="Book Antiqua" w:cs="Times New Roman"/>
          <w:sz w:val="24"/>
          <w:szCs w:val="24"/>
          <w:highlight w:val="white"/>
        </w:rPr>
      </w:pPr>
      <w:r w:rsidRPr="00AD213A">
        <w:rPr>
          <w:rFonts w:ascii="Book Antiqua" w:hAnsi="Book Antiqua" w:cs="Times New Roman"/>
          <w:b/>
          <w:i/>
          <w:color w:val="000000"/>
          <w:sz w:val="24"/>
          <w:szCs w:val="24"/>
          <w:highlight w:val="white"/>
        </w:rPr>
        <w:t>Art. 2.</w:t>
      </w:r>
      <w:r w:rsidRPr="00AD213A">
        <w:rPr>
          <w:rFonts w:ascii="Book Antiqua" w:hAnsi="Book Antiqua" w:cs="Times New Roman"/>
          <w:color w:val="000000"/>
          <w:sz w:val="24"/>
          <w:szCs w:val="24"/>
          <w:highlight w:val="white"/>
        </w:rPr>
        <w:t xml:space="preserve"> Acordul stabile</w:t>
      </w:r>
      <w:r w:rsidRPr="00AD213A">
        <w:rPr>
          <w:rFonts w:ascii="Cambria" w:hAnsi="Cambria" w:cs="Cambria"/>
          <w:color w:val="000000"/>
          <w:sz w:val="24"/>
          <w:szCs w:val="24"/>
          <w:highlight w:val="white"/>
        </w:rPr>
        <w:t>ș</w:t>
      </w:r>
      <w:r w:rsidRPr="00AD213A">
        <w:rPr>
          <w:rFonts w:ascii="Book Antiqua" w:hAnsi="Book Antiqua" w:cs="Times New Roman"/>
          <w:color w:val="000000"/>
          <w:sz w:val="24"/>
          <w:szCs w:val="24"/>
          <w:highlight w:val="white"/>
        </w:rPr>
        <w:t xml:space="preserve">te </w:t>
      </w:r>
      <w:r w:rsidRPr="00AD213A">
        <w:rPr>
          <w:rFonts w:ascii="Book Antiqua" w:hAnsi="Book Antiqua" w:cs="Times New Roman"/>
          <w:sz w:val="24"/>
          <w:szCs w:val="24"/>
          <w:highlight w:val="white"/>
        </w:rPr>
        <w:t xml:space="preserve">cadrul general </w:t>
      </w:r>
      <w:r w:rsidR="002A3F3F" w:rsidRPr="00AD213A">
        <w:rPr>
          <w:rFonts w:ascii="Cambria" w:hAnsi="Cambria" w:cs="Cambria"/>
          <w:sz w:val="24"/>
          <w:szCs w:val="24"/>
          <w:highlight w:val="white"/>
        </w:rPr>
        <w:t>ș</w:t>
      </w:r>
      <w:r w:rsidR="002A3F3F" w:rsidRPr="00AD213A">
        <w:rPr>
          <w:rFonts w:ascii="Book Antiqua" w:hAnsi="Book Antiqua" w:cs="Times New Roman"/>
          <w:sz w:val="24"/>
          <w:szCs w:val="24"/>
          <w:highlight w:val="white"/>
        </w:rPr>
        <w:t>i</w:t>
      </w:r>
      <w:r w:rsidRPr="00AD213A">
        <w:rPr>
          <w:rFonts w:ascii="Book Antiqua" w:hAnsi="Book Antiqua" w:cs="Times New Roman"/>
          <w:sz w:val="24"/>
          <w:szCs w:val="24"/>
          <w:highlight w:val="white"/>
        </w:rPr>
        <w:t xml:space="preserve"> specific al cooperării, conform celor stabilite în cele ce urmează.</w:t>
      </w:r>
    </w:p>
    <w:p w:rsidR="006052FC" w:rsidRPr="00AD213A" w:rsidRDefault="006052FC" w:rsidP="007B0ED2">
      <w:pPr>
        <w:pStyle w:val="NoSpacing"/>
        <w:jc w:val="both"/>
        <w:rPr>
          <w:rFonts w:ascii="Book Antiqua" w:hAnsi="Book Antiqua" w:cs="Times New Roman"/>
          <w:color w:val="000000"/>
          <w:sz w:val="24"/>
          <w:szCs w:val="24"/>
          <w:highlight w:val="white"/>
        </w:rPr>
      </w:pPr>
    </w:p>
    <w:p w:rsidR="006052FC" w:rsidRPr="00AD213A" w:rsidRDefault="006052FC" w:rsidP="00AD213A">
      <w:pPr>
        <w:pStyle w:val="NoSpacing"/>
        <w:numPr>
          <w:ilvl w:val="0"/>
          <w:numId w:val="25"/>
        </w:numPr>
        <w:tabs>
          <w:tab w:val="left" w:pos="270"/>
        </w:tabs>
        <w:ind w:left="0" w:firstLine="0"/>
        <w:jc w:val="both"/>
        <w:rPr>
          <w:rFonts w:ascii="Book Antiqua" w:hAnsi="Book Antiqua" w:cs="Times New Roman"/>
          <w:b/>
          <w:sz w:val="24"/>
          <w:szCs w:val="24"/>
          <w:highlight w:val="white"/>
        </w:rPr>
      </w:pPr>
      <w:r w:rsidRPr="00AD213A">
        <w:rPr>
          <w:rFonts w:ascii="Book Antiqua" w:hAnsi="Book Antiqua" w:cs="Times New Roman"/>
          <w:b/>
          <w:sz w:val="24"/>
          <w:szCs w:val="24"/>
          <w:highlight w:val="white"/>
        </w:rPr>
        <w:t xml:space="preserve">DURATA ACORDULUI </w:t>
      </w:r>
    </w:p>
    <w:p w:rsidR="006052FC" w:rsidRPr="00AD213A" w:rsidRDefault="006052FC" w:rsidP="00AD213A">
      <w:pPr>
        <w:pStyle w:val="NoSpacing"/>
        <w:ind w:firstLine="360"/>
        <w:jc w:val="both"/>
        <w:rPr>
          <w:rFonts w:ascii="Book Antiqua" w:hAnsi="Book Antiqua" w:cs="Times New Roman"/>
          <w:sz w:val="24"/>
          <w:szCs w:val="24"/>
          <w:highlight w:val="white"/>
        </w:rPr>
      </w:pPr>
      <w:r w:rsidRPr="00AD213A">
        <w:rPr>
          <w:rFonts w:ascii="Book Antiqua" w:hAnsi="Book Antiqua" w:cs="Times New Roman"/>
          <w:b/>
          <w:i/>
          <w:color w:val="000000"/>
          <w:sz w:val="24"/>
          <w:szCs w:val="24"/>
          <w:highlight w:val="white"/>
        </w:rPr>
        <w:t>Art. 3</w:t>
      </w:r>
      <w:r w:rsidRPr="00AD213A">
        <w:rPr>
          <w:rFonts w:ascii="Book Antiqua" w:hAnsi="Book Antiqua" w:cs="Times New Roman"/>
          <w:i/>
          <w:color w:val="000000"/>
          <w:sz w:val="24"/>
          <w:szCs w:val="24"/>
          <w:highlight w:val="white"/>
        </w:rPr>
        <w:t>.</w:t>
      </w:r>
      <w:r w:rsidRPr="00AD213A">
        <w:rPr>
          <w:rFonts w:ascii="Book Antiqua" w:hAnsi="Book Antiqua" w:cs="Times New Roman"/>
          <w:color w:val="000000"/>
          <w:sz w:val="24"/>
          <w:szCs w:val="24"/>
          <w:highlight w:val="white"/>
        </w:rPr>
        <w:t xml:space="preserve"> </w:t>
      </w:r>
      <w:r w:rsidRPr="00AD213A">
        <w:rPr>
          <w:rFonts w:ascii="Book Antiqua" w:hAnsi="Book Antiqua" w:cs="Times New Roman"/>
          <w:sz w:val="24"/>
          <w:szCs w:val="24"/>
          <w:highlight w:val="white"/>
        </w:rPr>
        <w:t xml:space="preserve">Prezentul acord intră în vigoare la data semnării de către </w:t>
      </w:r>
      <w:r w:rsidR="002A3F3F" w:rsidRPr="00AD213A">
        <w:rPr>
          <w:rFonts w:ascii="Book Antiqua" w:hAnsi="Book Antiqua" w:cs="Times New Roman"/>
          <w:sz w:val="24"/>
          <w:szCs w:val="24"/>
          <w:highlight w:val="white"/>
        </w:rPr>
        <w:t>păr</w:t>
      </w:r>
      <w:r w:rsidR="002A3F3F" w:rsidRPr="00AD213A">
        <w:rPr>
          <w:rFonts w:ascii="Cambria" w:hAnsi="Cambria" w:cs="Cambria"/>
          <w:sz w:val="24"/>
          <w:szCs w:val="24"/>
          <w:highlight w:val="white"/>
        </w:rPr>
        <w:t>ț</w:t>
      </w:r>
      <w:r w:rsidR="002A3F3F" w:rsidRPr="00AD213A">
        <w:rPr>
          <w:rFonts w:ascii="Book Antiqua" w:hAnsi="Book Antiqua" w:cs="Times New Roman"/>
          <w:sz w:val="24"/>
          <w:szCs w:val="24"/>
          <w:highlight w:val="white"/>
        </w:rPr>
        <w:t>i</w:t>
      </w:r>
      <w:r w:rsidRPr="00AD213A">
        <w:rPr>
          <w:rFonts w:ascii="Book Antiqua" w:hAnsi="Book Antiqua" w:cs="Times New Roman"/>
          <w:sz w:val="24"/>
          <w:szCs w:val="24"/>
          <w:highlight w:val="white"/>
        </w:rPr>
        <w:t xml:space="preserve"> </w:t>
      </w:r>
      <w:r w:rsidR="002A3F3F" w:rsidRPr="00AD213A">
        <w:rPr>
          <w:rFonts w:ascii="Cambria" w:hAnsi="Cambria" w:cs="Cambria"/>
          <w:sz w:val="24"/>
          <w:szCs w:val="24"/>
          <w:highlight w:val="white"/>
        </w:rPr>
        <w:t>ș</w:t>
      </w:r>
      <w:r w:rsidR="002A3F3F" w:rsidRPr="00AD213A">
        <w:rPr>
          <w:rFonts w:ascii="Book Antiqua" w:hAnsi="Book Antiqua" w:cs="Times New Roman"/>
          <w:sz w:val="24"/>
          <w:szCs w:val="24"/>
          <w:highlight w:val="white"/>
        </w:rPr>
        <w:t>i</w:t>
      </w:r>
      <w:r w:rsidRPr="00AD213A">
        <w:rPr>
          <w:rFonts w:ascii="Book Antiqua" w:hAnsi="Book Antiqua" w:cs="Times New Roman"/>
          <w:sz w:val="24"/>
          <w:szCs w:val="24"/>
          <w:highlight w:val="white"/>
        </w:rPr>
        <w:t xml:space="preserve"> </w:t>
      </w:r>
      <w:r w:rsidR="00CF3FC6" w:rsidRPr="00AD213A">
        <w:rPr>
          <w:rFonts w:ascii="Book Antiqua" w:hAnsi="Book Antiqua" w:cs="Times New Roman"/>
          <w:sz w:val="24"/>
          <w:szCs w:val="24"/>
        </w:rPr>
        <w:t>se încheie la</w:t>
      </w:r>
      <w:r w:rsidRPr="00AD213A">
        <w:rPr>
          <w:rFonts w:ascii="Book Antiqua" w:hAnsi="Book Antiqua" w:cs="Times New Roman"/>
          <w:sz w:val="24"/>
          <w:szCs w:val="24"/>
        </w:rPr>
        <w:t xml:space="preserve"> data finalizării proiectului.</w:t>
      </w:r>
    </w:p>
    <w:p w:rsidR="009225F5" w:rsidRPr="00AD213A" w:rsidRDefault="009225F5" w:rsidP="007B0ED2">
      <w:pPr>
        <w:pStyle w:val="NoSpacing"/>
        <w:jc w:val="both"/>
        <w:rPr>
          <w:rFonts w:ascii="Book Antiqua" w:hAnsi="Book Antiqua" w:cs="Times New Roman"/>
          <w:color w:val="000000"/>
          <w:sz w:val="24"/>
          <w:szCs w:val="24"/>
          <w:highlight w:val="white"/>
        </w:rPr>
      </w:pPr>
    </w:p>
    <w:p w:rsidR="006052FC" w:rsidRPr="00AD213A" w:rsidRDefault="006052FC" w:rsidP="00AD213A">
      <w:pPr>
        <w:pStyle w:val="NoSpacing"/>
        <w:numPr>
          <w:ilvl w:val="0"/>
          <w:numId w:val="25"/>
        </w:numPr>
        <w:tabs>
          <w:tab w:val="left" w:pos="360"/>
        </w:tabs>
        <w:ind w:left="0" w:firstLine="0"/>
        <w:jc w:val="both"/>
        <w:rPr>
          <w:rFonts w:ascii="Book Antiqua" w:hAnsi="Book Antiqua" w:cs="Times New Roman"/>
          <w:b/>
          <w:color w:val="000000"/>
          <w:sz w:val="24"/>
          <w:szCs w:val="24"/>
          <w:highlight w:val="white"/>
        </w:rPr>
      </w:pPr>
      <w:r w:rsidRPr="00AD213A">
        <w:rPr>
          <w:rFonts w:ascii="Book Antiqua" w:hAnsi="Book Antiqua" w:cs="Times New Roman"/>
          <w:b/>
          <w:color w:val="000000"/>
          <w:sz w:val="24"/>
          <w:szCs w:val="24"/>
          <w:highlight w:val="white"/>
        </w:rPr>
        <w:t>OBLIGAŢIILE PĂRŢILOR</w:t>
      </w:r>
    </w:p>
    <w:p w:rsidR="00670C54" w:rsidRPr="00AD213A" w:rsidRDefault="006052FC" w:rsidP="00AD213A">
      <w:pPr>
        <w:pStyle w:val="NoSpacing"/>
        <w:ind w:firstLine="720"/>
        <w:jc w:val="both"/>
        <w:rPr>
          <w:rFonts w:ascii="Book Antiqua" w:hAnsi="Book Antiqua" w:cs="Times New Roman"/>
          <w:b/>
          <w:color w:val="000000" w:themeColor="text1"/>
          <w:sz w:val="24"/>
          <w:szCs w:val="24"/>
        </w:rPr>
      </w:pPr>
      <w:r w:rsidRPr="00AD213A">
        <w:rPr>
          <w:rFonts w:ascii="Book Antiqua" w:hAnsi="Book Antiqua" w:cs="Times New Roman"/>
          <w:b/>
          <w:i/>
          <w:sz w:val="24"/>
          <w:szCs w:val="24"/>
          <w:highlight w:val="white"/>
        </w:rPr>
        <w:t>Art. 4.</w:t>
      </w:r>
      <w:r w:rsidRPr="00AD213A">
        <w:rPr>
          <w:rFonts w:ascii="Book Antiqua" w:hAnsi="Book Antiqua" w:cs="Times New Roman"/>
          <w:b/>
          <w:sz w:val="24"/>
          <w:szCs w:val="24"/>
          <w:highlight w:val="white"/>
        </w:rPr>
        <w:t xml:space="preserve"> </w:t>
      </w:r>
      <w:r w:rsidR="00670C54" w:rsidRPr="00AD213A">
        <w:rPr>
          <w:rFonts w:ascii="Book Antiqua" w:hAnsi="Book Antiqua" w:cs="Times New Roman"/>
          <w:b/>
          <w:color w:val="000000" w:themeColor="text1"/>
          <w:sz w:val="24"/>
          <w:szCs w:val="24"/>
        </w:rPr>
        <w:t>Jude</w:t>
      </w:r>
      <w:r w:rsidR="00670C54" w:rsidRPr="00AD213A">
        <w:rPr>
          <w:rFonts w:ascii="Cambria" w:hAnsi="Cambria" w:cs="Cambria"/>
          <w:b/>
          <w:color w:val="000000" w:themeColor="text1"/>
          <w:sz w:val="24"/>
          <w:szCs w:val="24"/>
        </w:rPr>
        <w:t>ț</w:t>
      </w:r>
      <w:r w:rsidR="00670C54" w:rsidRPr="00AD213A">
        <w:rPr>
          <w:rFonts w:ascii="Book Antiqua" w:hAnsi="Book Antiqua" w:cs="Times New Roman"/>
          <w:b/>
          <w:color w:val="000000" w:themeColor="text1"/>
          <w:sz w:val="24"/>
          <w:szCs w:val="24"/>
        </w:rPr>
        <w:t>ul  Maramure</w:t>
      </w:r>
      <w:r w:rsidR="00670C54" w:rsidRPr="00AD213A">
        <w:rPr>
          <w:rFonts w:ascii="Cambria" w:hAnsi="Cambria" w:cs="Cambria"/>
          <w:b/>
          <w:color w:val="000000" w:themeColor="text1"/>
          <w:sz w:val="24"/>
          <w:szCs w:val="24"/>
        </w:rPr>
        <w:t>ș</w:t>
      </w:r>
      <w:r w:rsidR="00670C54" w:rsidRPr="00AD213A">
        <w:rPr>
          <w:rFonts w:ascii="Book Antiqua" w:hAnsi="Book Antiqua" w:cs="Times New Roman"/>
          <w:b/>
          <w:color w:val="000000" w:themeColor="text1"/>
          <w:sz w:val="24"/>
          <w:szCs w:val="24"/>
        </w:rPr>
        <w:t xml:space="preserve"> prin Consiliul  </w:t>
      </w:r>
      <w:r w:rsidR="002A3F3F" w:rsidRPr="00AD213A">
        <w:rPr>
          <w:rFonts w:ascii="Book Antiqua" w:hAnsi="Book Antiqua" w:cs="Times New Roman"/>
          <w:b/>
          <w:color w:val="000000" w:themeColor="text1"/>
          <w:sz w:val="24"/>
          <w:szCs w:val="24"/>
        </w:rPr>
        <w:t>Jude</w:t>
      </w:r>
      <w:r w:rsidR="002A3F3F" w:rsidRPr="00AD213A">
        <w:rPr>
          <w:rFonts w:ascii="Cambria" w:hAnsi="Cambria" w:cs="Cambria"/>
          <w:b/>
          <w:color w:val="000000" w:themeColor="text1"/>
          <w:sz w:val="24"/>
          <w:szCs w:val="24"/>
        </w:rPr>
        <w:t>ț</w:t>
      </w:r>
      <w:r w:rsidR="002A3F3F" w:rsidRPr="00AD213A">
        <w:rPr>
          <w:rFonts w:ascii="Book Antiqua" w:hAnsi="Book Antiqua" w:cs="Times New Roman"/>
          <w:b/>
          <w:color w:val="000000" w:themeColor="text1"/>
          <w:sz w:val="24"/>
          <w:szCs w:val="24"/>
        </w:rPr>
        <w:t>ean</w:t>
      </w:r>
      <w:r w:rsidR="00670C54" w:rsidRPr="00AD213A">
        <w:rPr>
          <w:rFonts w:ascii="Book Antiqua" w:hAnsi="Book Antiqua" w:cs="Times New Roman"/>
          <w:b/>
          <w:color w:val="000000" w:themeColor="text1"/>
          <w:sz w:val="24"/>
          <w:szCs w:val="24"/>
        </w:rPr>
        <w:t xml:space="preserve"> </w:t>
      </w:r>
      <w:r w:rsidR="002A3F3F" w:rsidRPr="00AD213A">
        <w:rPr>
          <w:rFonts w:ascii="Book Antiqua" w:hAnsi="Book Antiqua" w:cs="Times New Roman"/>
          <w:b/>
          <w:color w:val="000000" w:themeColor="text1"/>
          <w:sz w:val="24"/>
          <w:szCs w:val="24"/>
        </w:rPr>
        <w:t>Maramure</w:t>
      </w:r>
      <w:r w:rsidR="002A3F3F" w:rsidRPr="00AD213A">
        <w:rPr>
          <w:rFonts w:ascii="Cambria" w:hAnsi="Cambria" w:cs="Cambria"/>
          <w:b/>
          <w:color w:val="000000" w:themeColor="text1"/>
          <w:sz w:val="24"/>
          <w:szCs w:val="24"/>
        </w:rPr>
        <w:t>ș</w:t>
      </w:r>
      <w:r w:rsidR="00670C54" w:rsidRPr="00AD213A">
        <w:rPr>
          <w:rFonts w:ascii="Book Antiqua" w:hAnsi="Book Antiqua" w:cs="Times New Roman"/>
          <w:b/>
          <w:color w:val="000000" w:themeColor="text1"/>
          <w:sz w:val="24"/>
          <w:szCs w:val="24"/>
        </w:rPr>
        <w:t xml:space="preserve"> </w:t>
      </w:r>
      <w:r w:rsidR="00670C54" w:rsidRPr="00AD213A">
        <w:rPr>
          <w:rFonts w:ascii="Book Antiqua" w:hAnsi="Book Antiqua" w:cs="Times New Roman"/>
          <w:color w:val="000000" w:themeColor="text1"/>
          <w:sz w:val="24"/>
          <w:szCs w:val="24"/>
        </w:rPr>
        <w:t>se obligă:</w:t>
      </w:r>
    </w:p>
    <w:p w:rsidR="005557A4" w:rsidRPr="00AD213A" w:rsidRDefault="009225F5" w:rsidP="00AD213A">
      <w:pPr>
        <w:pStyle w:val="NoSpacing"/>
        <w:numPr>
          <w:ilvl w:val="0"/>
          <w:numId w:val="28"/>
        </w:numPr>
        <w:tabs>
          <w:tab w:val="left" w:pos="900"/>
        </w:tabs>
        <w:ind w:left="0" w:firstLine="720"/>
        <w:jc w:val="both"/>
        <w:rPr>
          <w:rFonts w:ascii="Book Antiqua" w:hAnsi="Book Antiqua" w:cs="Times New Roman"/>
          <w:sz w:val="24"/>
          <w:szCs w:val="24"/>
        </w:rPr>
      </w:pPr>
      <w:r w:rsidRPr="00AD213A">
        <w:rPr>
          <w:rFonts w:ascii="Book Antiqua" w:hAnsi="Book Antiqua" w:cs="Times New Roman"/>
          <w:sz w:val="24"/>
          <w:szCs w:val="24"/>
        </w:rPr>
        <w:t>s</w:t>
      </w:r>
      <w:r w:rsidR="00670C54" w:rsidRPr="00AD213A">
        <w:rPr>
          <w:rFonts w:ascii="Book Antiqua" w:hAnsi="Book Antiqua" w:cs="Times New Roman"/>
          <w:sz w:val="24"/>
          <w:szCs w:val="24"/>
        </w:rPr>
        <w:t>ă</w:t>
      </w:r>
      <w:r w:rsidR="00AB6CF4" w:rsidRPr="00AD213A">
        <w:rPr>
          <w:rFonts w:ascii="Book Antiqua" w:hAnsi="Book Antiqua" w:cs="Times New Roman"/>
          <w:sz w:val="24"/>
          <w:szCs w:val="24"/>
        </w:rPr>
        <w:t xml:space="preserve"> asigure finan</w:t>
      </w:r>
      <w:r w:rsidR="00AB6CF4" w:rsidRPr="00AD213A">
        <w:rPr>
          <w:rFonts w:ascii="Cambria" w:hAnsi="Cambria" w:cs="Cambria"/>
          <w:sz w:val="24"/>
          <w:szCs w:val="24"/>
        </w:rPr>
        <w:t>ț</w:t>
      </w:r>
      <w:r w:rsidR="00AB6CF4" w:rsidRPr="00AD213A">
        <w:rPr>
          <w:rFonts w:ascii="Book Antiqua" w:hAnsi="Book Antiqua" w:cs="Times New Roman"/>
          <w:sz w:val="24"/>
          <w:szCs w:val="24"/>
        </w:rPr>
        <w:t xml:space="preserve">area cheltuielilor ocazionate de </w:t>
      </w:r>
      <w:r w:rsidR="00670C54" w:rsidRPr="00AD213A">
        <w:rPr>
          <w:rFonts w:ascii="Book Antiqua" w:hAnsi="Book Antiqua" w:cs="Times New Roman"/>
          <w:sz w:val="24"/>
          <w:szCs w:val="24"/>
        </w:rPr>
        <w:t>r</w:t>
      </w:r>
      <w:r w:rsidR="00700ACA" w:rsidRPr="00AD213A">
        <w:rPr>
          <w:rFonts w:ascii="Book Antiqua" w:hAnsi="Book Antiqua" w:cs="Times New Roman"/>
          <w:sz w:val="24"/>
          <w:szCs w:val="24"/>
        </w:rPr>
        <w:t>e</w:t>
      </w:r>
      <w:r w:rsidR="00670C54" w:rsidRPr="00AD213A">
        <w:rPr>
          <w:rFonts w:ascii="Book Antiqua" w:hAnsi="Book Antiqua" w:cs="Times New Roman"/>
          <w:sz w:val="24"/>
          <w:szCs w:val="24"/>
        </w:rPr>
        <w:t xml:space="preserve">alizarea </w:t>
      </w:r>
      <w:r w:rsidR="002A3F3F" w:rsidRPr="00AD213A">
        <w:rPr>
          <w:rFonts w:ascii="Cambria" w:hAnsi="Cambria" w:cs="Cambria"/>
          <w:sz w:val="24"/>
          <w:szCs w:val="24"/>
        </w:rPr>
        <w:t>ș</w:t>
      </w:r>
      <w:r w:rsidR="002A3F3F" w:rsidRPr="00AD213A">
        <w:rPr>
          <w:rFonts w:ascii="Book Antiqua" w:hAnsi="Book Antiqua" w:cs="Times New Roman"/>
          <w:sz w:val="24"/>
          <w:szCs w:val="24"/>
        </w:rPr>
        <w:t>i</w:t>
      </w:r>
      <w:r w:rsidR="00670C54" w:rsidRPr="00AD213A">
        <w:rPr>
          <w:rFonts w:ascii="Book Antiqua" w:hAnsi="Book Antiqua" w:cs="Times New Roman"/>
          <w:sz w:val="24"/>
          <w:szCs w:val="24"/>
        </w:rPr>
        <w:t xml:space="preserve"> </w:t>
      </w:r>
      <w:r w:rsidR="002A3F3F" w:rsidRPr="00AD213A">
        <w:rPr>
          <w:rFonts w:ascii="Book Antiqua" w:hAnsi="Book Antiqua" w:cs="Times New Roman"/>
          <w:sz w:val="24"/>
          <w:szCs w:val="24"/>
        </w:rPr>
        <w:t>desfă</w:t>
      </w:r>
      <w:r w:rsidR="002A3F3F" w:rsidRPr="00AD213A">
        <w:rPr>
          <w:rFonts w:ascii="Cambria" w:hAnsi="Cambria" w:cs="Cambria"/>
          <w:sz w:val="24"/>
          <w:szCs w:val="24"/>
        </w:rPr>
        <w:t>ș</w:t>
      </w:r>
      <w:r w:rsidR="002A3F3F" w:rsidRPr="00AD213A">
        <w:rPr>
          <w:rFonts w:ascii="Book Antiqua" w:hAnsi="Book Antiqua" w:cs="Times New Roman"/>
          <w:sz w:val="24"/>
          <w:szCs w:val="24"/>
        </w:rPr>
        <w:t>urarea</w:t>
      </w:r>
      <w:r w:rsidR="00670C54" w:rsidRPr="00AD213A">
        <w:rPr>
          <w:rFonts w:ascii="Book Antiqua" w:hAnsi="Book Antiqua" w:cs="Times New Roman"/>
          <w:sz w:val="24"/>
          <w:szCs w:val="24"/>
        </w:rPr>
        <w:t xml:space="preserve"> proiectului prevăzut la art.1, în limita sumei de </w:t>
      </w:r>
      <w:r w:rsidR="00491590">
        <w:rPr>
          <w:rFonts w:ascii="Book Antiqua" w:hAnsi="Book Antiqua" w:cs="Times New Roman"/>
          <w:sz w:val="24"/>
          <w:szCs w:val="24"/>
        </w:rPr>
        <w:t>70</w:t>
      </w:r>
      <w:r w:rsidR="00AD213A">
        <w:rPr>
          <w:rFonts w:ascii="Book Antiqua" w:hAnsi="Book Antiqua" w:cs="Times New Roman"/>
          <w:sz w:val="24"/>
          <w:szCs w:val="24"/>
        </w:rPr>
        <w:t xml:space="preserve"> </w:t>
      </w:r>
      <w:r w:rsidR="006C611A" w:rsidRPr="00AD213A">
        <w:rPr>
          <w:rFonts w:ascii="Book Antiqua" w:hAnsi="Book Antiqua" w:cs="Times New Roman"/>
          <w:sz w:val="24"/>
          <w:szCs w:val="24"/>
        </w:rPr>
        <w:t xml:space="preserve"> mii</w:t>
      </w:r>
      <w:r w:rsidR="00700ACA" w:rsidRPr="00AD213A">
        <w:rPr>
          <w:rFonts w:ascii="Book Antiqua" w:hAnsi="Book Antiqua" w:cs="Times New Roman"/>
          <w:sz w:val="24"/>
          <w:szCs w:val="24"/>
        </w:rPr>
        <w:t xml:space="preserve"> </w:t>
      </w:r>
      <w:r w:rsidR="005E0D27" w:rsidRPr="00AD213A">
        <w:rPr>
          <w:rFonts w:ascii="Book Antiqua" w:hAnsi="Book Antiqua" w:cs="Times New Roman"/>
          <w:sz w:val="24"/>
          <w:szCs w:val="24"/>
        </w:rPr>
        <w:t>lei</w:t>
      </w:r>
      <w:r w:rsidR="005D77CA" w:rsidRPr="00AD213A">
        <w:rPr>
          <w:rFonts w:ascii="Book Antiqua" w:hAnsi="Book Antiqua" w:cs="Times New Roman"/>
          <w:sz w:val="24"/>
          <w:szCs w:val="24"/>
        </w:rPr>
        <w:t>;</w:t>
      </w:r>
    </w:p>
    <w:p w:rsidR="005557A4" w:rsidRPr="00AD213A" w:rsidRDefault="005557A4" w:rsidP="00AD213A">
      <w:pPr>
        <w:pStyle w:val="NoSpacing"/>
        <w:numPr>
          <w:ilvl w:val="0"/>
          <w:numId w:val="28"/>
        </w:numPr>
        <w:tabs>
          <w:tab w:val="left" w:pos="900"/>
          <w:tab w:val="left" w:pos="990"/>
        </w:tabs>
        <w:suppressAutoHyphens/>
        <w:ind w:left="0" w:firstLine="720"/>
        <w:jc w:val="both"/>
        <w:rPr>
          <w:rFonts w:ascii="Book Antiqua" w:hAnsi="Book Antiqua" w:cs="Times New Roman"/>
          <w:sz w:val="24"/>
          <w:szCs w:val="24"/>
        </w:rPr>
      </w:pPr>
      <w:r w:rsidRPr="00AD213A">
        <w:rPr>
          <w:rFonts w:ascii="Book Antiqua" w:hAnsi="Book Antiqua" w:cs="Times New Roman"/>
          <w:sz w:val="24"/>
          <w:szCs w:val="24"/>
        </w:rPr>
        <w:lastRenderedPageBreak/>
        <w:t>să deconteze suma ce reprezintă contribu</w:t>
      </w:r>
      <w:r w:rsidRPr="00AD213A">
        <w:rPr>
          <w:rFonts w:ascii="Cambria" w:hAnsi="Cambria" w:cs="Cambria"/>
          <w:sz w:val="24"/>
          <w:szCs w:val="24"/>
        </w:rPr>
        <w:t>ț</w:t>
      </w:r>
      <w:r w:rsidRPr="00AD213A">
        <w:rPr>
          <w:rFonts w:ascii="Book Antiqua" w:hAnsi="Book Antiqua" w:cs="Times New Roman"/>
          <w:sz w:val="24"/>
          <w:szCs w:val="24"/>
        </w:rPr>
        <w:t xml:space="preserve">ia </w:t>
      </w:r>
      <w:r w:rsidR="002A3F3F" w:rsidRPr="00AD213A">
        <w:rPr>
          <w:rFonts w:ascii="Book Antiqua" w:hAnsi="Book Antiqua" w:cs="Times New Roman"/>
          <w:sz w:val="24"/>
          <w:szCs w:val="24"/>
        </w:rPr>
        <w:t>Jude</w:t>
      </w:r>
      <w:r w:rsidR="002A3F3F" w:rsidRPr="00AD213A">
        <w:rPr>
          <w:rFonts w:ascii="Cambria" w:hAnsi="Cambria" w:cs="Cambria"/>
          <w:sz w:val="24"/>
          <w:szCs w:val="24"/>
        </w:rPr>
        <w:t>ț</w:t>
      </w:r>
      <w:r w:rsidR="002A3F3F" w:rsidRPr="00AD213A">
        <w:rPr>
          <w:rFonts w:ascii="Book Antiqua" w:hAnsi="Book Antiqua" w:cs="Times New Roman"/>
          <w:sz w:val="24"/>
          <w:szCs w:val="24"/>
        </w:rPr>
        <w:t>ului</w:t>
      </w:r>
      <w:r w:rsidRPr="00AD213A">
        <w:rPr>
          <w:rFonts w:ascii="Book Antiqua" w:hAnsi="Book Antiqua" w:cs="Times New Roman"/>
          <w:sz w:val="24"/>
          <w:szCs w:val="24"/>
        </w:rPr>
        <w:t xml:space="preserve"> </w:t>
      </w:r>
      <w:r w:rsidR="002A3F3F" w:rsidRPr="00AD213A">
        <w:rPr>
          <w:rFonts w:ascii="Book Antiqua" w:hAnsi="Book Antiqua" w:cs="Times New Roman"/>
          <w:sz w:val="24"/>
          <w:szCs w:val="24"/>
        </w:rPr>
        <w:t>Maramure</w:t>
      </w:r>
      <w:r w:rsidR="002A3F3F" w:rsidRPr="00AD213A">
        <w:rPr>
          <w:rFonts w:ascii="Cambria" w:hAnsi="Cambria" w:cs="Cambria"/>
          <w:sz w:val="24"/>
          <w:szCs w:val="24"/>
        </w:rPr>
        <w:t>ș</w:t>
      </w:r>
      <w:r w:rsidRPr="00AD213A">
        <w:rPr>
          <w:rFonts w:ascii="Book Antiqua" w:hAnsi="Book Antiqua" w:cs="Times New Roman"/>
          <w:sz w:val="24"/>
          <w:szCs w:val="24"/>
        </w:rPr>
        <w:t xml:space="preserve">, după prezentarea documentelor justificative de către </w:t>
      </w:r>
      <w:r w:rsidR="002B61CB" w:rsidRPr="00AD213A">
        <w:rPr>
          <w:rFonts w:ascii="Book Antiqua" w:hAnsi="Book Antiqua" w:cs="Times New Roman"/>
          <w:bCs/>
          <w:sz w:val="24"/>
          <w:szCs w:val="24"/>
        </w:rPr>
        <w:t>Filiala Jude</w:t>
      </w:r>
      <w:r w:rsidR="002B61CB" w:rsidRPr="00AD213A">
        <w:rPr>
          <w:rFonts w:ascii="Cambria" w:hAnsi="Cambria" w:cs="Cambria"/>
          <w:bCs/>
          <w:sz w:val="24"/>
          <w:szCs w:val="24"/>
        </w:rPr>
        <w:t>ț</w:t>
      </w:r>
      <w:r w:rsidR="002B61CB" w:rsidRPr="00AD213A">
        <w:rPr>
          <w:rFonts w:ascii="Book Antiqua" w:hAnsi="Book Antiqua" w:cs="Times New Roman"/>
          <w:bCs/>
          <w:sz w:val="24"/>
          <w:szCs w:val="24"/>
        </w:rPr>
        <w:t>ean</w:t>
      </w:r>
      <w:r w:rsidR="002B61CB" w:rsidRPr="00AD213A">
        <w:rPr>
          <w:rFonts w:ascii="Book Antiqua" w:hAnsi="Book Antiqua" w:cs="Book Antiqua"/>
          <w:bCs/>
          <w:sz w:val="24"/>
          <w:szCs w:val="24"/>
        </w:rPr>
        <w:t>ă</w:t>
      </w:r>
      <w:r w:rsidR="002B61CB" w:rsidRPr="00AD213A">
        <w:rPr>
          <w:rFonts w:ascii="Book Antiqua" w:hAnsi="Book Antiqua" w:cs="Times New Roman"/>
          <w:bCs/>
          <w:sz w:val="24"/>
          <w:szCs w:val="24"/>
        </w:rPr>
        <w:t xml:space="preserve"> Maramure</w:t>
      </w:r>
      <w:r w:rsidR="002B61CB" w:rsidRPr="00AD213A">
        <w:rPr>
          <w:rFonts w:ascii="Cambria" w:hAnsi="Cambria" w:cs="Cambria"/>
          <w:bCs/>
          <w:sz w:val="24"/>
          <w:szCs w:val="24"/>
        </w:rPr>
        <w:t>ș</w:t>
      </w:r>
      <w:r w:rsidR="009778A5">
        <w:rPr>
          <w:rFonts w:ascii="Book Antiqua" w:hAnsi="Book Antiqua" w:cs="Times New Roman"/>
          <w:bCs/>
          <w:sz w:val="24"/>
          <w:szCs w:val="24"/>
        </w:rPr>
        <w:t xml:space="preserve"> a Asociaţ</w:t>
      </w:r>
      <w:r w:rsidR="002B61CB" w:rsidRPr="00AD213A">
        <w:rPr>
          <w:rFonts w:ascii="Book Antiqua" w:hAnsi="Book Antiqua" w:cs="Times New Roman"/>
          <w:bCs/>
          <w:sz w:val="24"/>
          <w:szCs w:val="24"/>
        </w:rPr>
        <w:t>iei Comunelor din Rom</w:t>
      </w:r>
      <w:r w:rsidR="002B61CB" w:rsidRPr="00AD213A">
        <w:rPr>
          <w:rFonts w:ascii="Book Antiqua" w:hAnsi="Book Antiqua" w:cs="Book Antiqua"/>
          <w:bCs/>
          <w:sz w:val="24"/>
          <w:szCs w:val="24"/>
        </w:rPr>
        <w:t>â</w:t>
      </w:r>
      <w:r w:rsidR="002B61CB" w:rsidRPr="00AD213A">
        <w:rPr>
          <w:rFonts w:ascii="Book Antiqua" w:hAnsi="Book Antiqua" w:cs="Times New Roman"/>
          <w:bCs/>
          <w:sz w:val="24"/>
          <w:szCs w:val="24"/>
        </w:rPr>
        <w:t>nia</w:t>
      </w:r>
      <w:r w:rsidR="005D77CA" w:rsidRPr="00AD213A">
        <w:rPr>
          <w:rFonts w:ascii="Book Antiqua" w:hAnsi="Book Antiqua" w:cs="Times New Roman"/>
          <w:sz w:val="24"/>
          <w:szCs w:val="24"/>
        </w:rPr>
        <w:t>;</w:t>
      </w:r>
    </w:p>
    <w:p w:rsidR="005557A4" w:rsidRPr="00AD213A" w:rsidRDefault="005557A4" w:rsidP="00AD213A">
      <w:pPr>
        <w:pStyle w:val="NoSpacing"/>
        <w:numPr>
          <w:ilvl w:val="0"/>
          <w:numId w:val="28"/>
        </w:numPr>
        <w:tabs>
          <w:tab w:val="left" w:pos="900"/>
          <w:tab w:val="left" w:pos="990"/>
        </w:tabs>
        <w:suppressAutoHyphens/>
        <w:ind w:left="0" w:firstLine="720"/>
        <w:jc w:val="both"/>
        <w:rPr>
          <w:rFonts w:ascii="Book Antiqua" w:eastAsia="MS Mincho" w:hAnsi="Book Antiqua" w:cs="Times New Roman"/>
          <w:sz w:val="24"/>
          <w:szCs w:val="24"/>
          <w:lang w:eastAsia="ja-JP"/>
        </w:rPr>
      </w:pPr>
      <w:r w:rsidRPr="00AD213A">
        <w:rPr>
          <w:rFonts w:ascii="Book Antiqua" w:hAnsi="Book Antiqua" w:cs="Times New Roman"/>
          <w:sz w:val="24"/>
          <w:szCs w:val="24"/>
        </w:rPr>
        <w:t>să verifice proiectele de materiale de promovare sub aspectul men</w:t>
      </w:r>
      <w:r w:rsidRPr="00AD213A">
        <w:rPr>
          <w:rFonts w:ascii="Cambria" w:eastAsia="Malgun Gothic" w:hAnsi="Cambria" w:cs="Cambria"/>
          <w:sz w:val="24"/>
          <w:szCs w:val="24"/>
          <w:lang w:eastAsia="ko-KR"/>
        </w:rPr>
        <w:t>ț</w:t>
      </w:r>
      <w:r w:rsidRPr="00AD213A">
        <w:rPr>
          <w:rFonts w:ascii="Book Antiqua" w:eastAsia="MS Mincho" w:hAnsi="Book Antiqua" w:cs="Times New Roman"/>
          <w:sz w:val="24"/>
          <w:szCs w:val="24"/>
          <w:lang w:eastAsia="ja-JP"/>
        </w:rPr>
        <w:t>ionării sprijinului acordat de Consiliul Jude</w:t>
      </w:r>
      <w:r w:rsidRPr="00AD213A">
        <w:rPr>
          <w:rFonts w:ascii="Cambria" w:eastAsia="MS Mincho" w:hAnsi="Cambria" w:cs="Cambria"/>
          <w:sz w:val="24"/>
          <w:szCs w:val="24"/>
          <w:lang w:eastAsia="ja-JP"/>
        </w:rPr>
        <w:t>ț</w:t>
      </w:r>
      <w:r w:rsidRPr="00AD213A">
        <w:rPr>
          <w:rFonts w:ascii="Book Antiqua" w:eastAsia="MS Mincho" w:hAnsi="Book Antiqua" w:cs="Times New Roman"/>
          <w:sz w:val="24"/>
          <w:szCs w:val="24"/>
          <w:lang w:eastAsia="ja-JP"/>
        </w:rPr>
        <w:t>ean Maramure</w:t>
      </w:r>
      <w:r w:rsidRPr="00AD213A">
        <w:rPr>
          <w:rFonts w:ascii="Cambria" w:eastAsia="MS Mincho" w:hAnsi="Cambria" w:cs="Cambria"/>
          <w:sz w:val="24"/>
          <w:szCs w:val="24"/>
          <w:lang w:eastAsia="ja-JP"/>
        </w:rPr>
        <w:t>ș</w:t>
      </w:r>
      <w:r w:rsidRPr="00AD213A">
        <w:rPr>
          <w:rFonts w:ascii="Book Antiqua" w:hAnsi="Book Antiqua" w:cs="Times New Roman"/>
          <w:sz w:val="24"/>
          <w:szCs w:val="24"/>
        </w:rPr>
        <w:t xml:space="preserve"> </w:t>
      </w:r>
      <w:r w:rsidRPr="00AD213A">
        <w:rPr>
          <w:rFonts w:ascii="Cambria" w:hAnsi="Cambria" w:cs="Cambria"/>
          <w:sz w:val="24"/>
          <w:szCs w:val="24"/>
        </w:rPr>
        <w:t>ș</w:t>
      </w:r>
      <w:r w:rsidRPr="00AD213A">
        <w:rPr>
          <w:rFonts w:ascii="Book Antiqua" w:hAnsi="Book Antiqua" w:cs="Times New Roman"/>
          <w:sz w:val="24"/>
          <w:szCs w:val="24"/>
        </w:rPr>
        <w:t xml:space="preserve">i a aplicării </w:t>
      </w:r>
      <w:r w:rsidRPr="00AD213A">
        <w:rPr>
          <w:rFonts w:ascii="Book Antiqua" w:eastAsia="MS Mincho" w:hAnsi="Book Antiqua" w:cs="Times New Roman"/>
          <w:sz w:val="24"/>
          <w:szCs w:val="24"/>
          <w:lang w:eastAsia="ja-JP"/>
        </w:rPr>
        <w:t xml:space="preserve">logo-ului partenerului pe materialele de promovare, materialele </w:t>
      </w:r>
      <w:r w:rsidRPr="00AD213A">
        <w:rPr>
          <w:rFonts w:ascii="Cambria" w:eastAsia="MS Mincho" w:hAnsi="Cambria" w:cs="Cambria"/>
          <w:sz w:val="24"/>
          <w:szCs w:val="24"/>
          <w:lang w:eastAsia="ja-JP"/>
        </w:rPr>
        <w:t>ș</w:t>
      </w:r>
      <w:r w:rsidRPr="00AD213A">
        <w:rPr>
          <w:rFonts w:ascii="Book Antiqua" w:eastAsia="MS Mincho" w:hAnsi="Book Antiqua" w:cs="Times New Roman"/>
          <w:sz w:val="24"/>
          <w:szCs w:val="24"/>
          <w:lang w:eastAsia="ja-JP"/>
        </w:rPr>
        <w:t>i echipamentele sportive, achizi</w:t>
      </w:r>
      <w:r w:rsidRPr="00AD213A">
        <w:rPr>
          <w:rFonts w:ascii="Cambria" w:eastAsia="MS Mincho" w:hAnsi="Cambria" w:cs="Cambria"/>
          <w:sz w:val="24"/>
          <w:szCs w:val="24"/>
          <w:lang w:eastAsia="ja-JP"/>
        </w:rPr>
        <w:t>ț</w:t>
      </w:r>
      <w:r w:rsidR="005D77CA" w:rsidRPr="00AD213A">
        <w:rPr>
          <w:rFonts w:ascii="Book Antiqua" w:eastAsia="MS Mincho" w:hAnsi="Book Antiqua" w:cs="Times New Roman"/>
          <w:sz w:val="24"/>
          <w:szCs w:val="24"/>
          <w:lang w:eastAsia="ja-JP"/>
        </w:rPr>
        <w:t>ionate în cadrul proiectului;</w:t>
      </w:r>
    </w:p>
    <w:p w:rsidR="00670C54" w:rsidRPr="00AD213A" w:rsidRDefault="005D77CA" w:rsidP="00AD213A">
      <w:pPr>
        <w:pStyle w:val="NoSpacing"/>
        <w:numPr>
          <w:ilvl w:val="0"/>
          <w:numId w:val="28"/>
        </w:numPr>
        <w:tabs>
          <w:tab w:val="left" w:pos="900"/>
          <w:tab w:val="left" w:pos="990"/>
        </w:tabs>
        <w:suppressAutoHyphens/>
        <w:ind w:left="0" w:firstLine="720"/>
        <w:jc w:val="both"/>
        <w:rPr>
          <w:rFonts w:ascii="Book Antiqua" w:hAnsi="Book Antiqua" w:cs="Times New Roman"/>
          <w:sz w:val="24"/>
          <w:szCs w:val="24"/>
        </w:rPr>
      </w:pPr>
      <w:r w:rsidRPr="00AD213A">
        <w:rPr>
          <w:rFonts w:ascii="Book Antiqua" w:hAnsi="Book Antiqua" w:cs="Times New Roman"/>
          <w:sz w:val="24"/>
          <w:szCs w:val="24"/>
          <w:highlight w:val="white"/>
        </w:rPr>
        <w:t xml:space="preserve">să </w:t>
      </w:r>
      <w:r w:rsidR="00670C54" w:rsidRPr="00AD213A">
        <w:rPr>
          <w:rFonts w:ascii="Book Antiqua" w:hAnsi="Book Antiqua" w:cs="Times New Roman"/>
          <w:sz w:val="24"/>
          <w:szCs w:val="24"/>
          <w:highlight w:val="white"/>
        </w:rPr>
        <w:t xml:space="preserve">participe la organizarea </w:t>
      </w:r>
      <w:r w:rsidR="00670C54" w:rsidRPr="00AD213A">
        <w:rPr>
          <w:rFonts w:ascii="Cambria" w:hAnsi="Cambria" w:cs="Cambria"/>
          <w:sz w:val="24"/>
          <w:szCs w:val="24"/>
          <w:highlight w:val="white"/>
        </w:rPr>
        <w:t>ș</w:t>
      </w:r>
      <w:r w:rsidR="00670C54" w:rsidRPr="00AD213A">
        <w:rPr>
          <w:rFonts w:ascii="Book Antiqua" w:hAnsi="Book Antiqua" w:cs="Times New Roman"/>
          <w:sz w:val="24"/>
          <w:szCs w:val="24"/>
          <w:highlight w:val="white"/>
        </w:rPr>
        <w:t>i buna desf</w:t>
      </w:r>
      <w:r w:rsidR="00670C54" w:rsidRPr="00AD213A">
        <w:rPr>
          <w:rFonts w:ascii="Book Antiqua" w:hAnsi="Book Antiqua" w:cs="Book Antiqua"/>
          <w:sz w:val="24"/>
          <w:szCs w:val="24"/>
          <w:highlight w:val="white"/>
        </w:rPr>
        <w:t>ă</w:t>
      </w:r>
      <w:r w:rsidR="00670C54" w:rsidRPr="00AD213A">
        <w:rPr>
          <w:rFonts w:ascii="Cambria" w:hAnsi="Cambria" w:cs="Cambria"/>
          <w:sz w:val="24"/>
          <w:szCs w:val="24"/>
          <w:highlight w:val="white"/>
        </w:rPr>
        <w:t>ș</w:t>
      </w:r>
      <w:r w:rsidR="000E088C" w:rsidRPr="00AD213A">
        <w:rPr>
          <w:rFonts w:ascii="Book Antiqua" w:hAnsi="Book Antiqua" w:cs="Times New Roman"/>
          <w:sz w:val="24"/>
          <w:szCs w:val="24"/>
          <w:highlight w:val="white"/>
        </w:rPr>
        <w:t>urare</w:t>
      </w:r>
      <w:r w:rsidR="00670C54" w:rsidRPr="00AD213A">
        <w:rPr>
          <w:rFonts w:ascii="Book Antiqua" w:hAnsi="Book Antiqua" w:cs="Times New Roman"/>
          <w:sz w:val="24"/>
          <w:szCs w:val="24"/>
          <w:highlight w:val="white"/>
        </w:rPr>
        <w:t xml:space="preserve"> a</w:t>
      </w:r>
      <w:r w:rsidR="00450EEE" w:rsidRPr="00AD213A">
        <w:rPr>
          <w:rFonts w:ascii="Book Antiqua" w:hAnsi="Book Antiqua" w:cs="Times New Roman"/>
          <w:sz w:val="24"/>
          <w:szCs w:val="24"/>
        </w:rPr>
        <w:t xml:space="preserve"> </w:t>
      </w:r>
      <w:r w:rsidR="009778A5">
        <w:rPr>
          <w:rFonts w:ascii="Book Antiqua" w:hAnsi="Book Antiqua" w:cs="Times New Roman"/>
          <w:sz w:val="24"/>
          <w:szCs w:val="24"/>
        </w:rPr>
        <w:t xml:space="preserve">evenimentului </w:t>
      </w:r>
      <w:r w:rsidR="009778A5" w:rsidRPr="00AD213A">
        <w:rPr>
          <w:rFonts w:ascii="Book Antiqua" w:hAnsi="Book Antiqua" w:cs="Times New Roman"/>
          <w:sz w:val="24"/>
          <w:szCs w:val="24"/>
        </w:rPr>
        <w:t>GAL</w:t>
      </w:r>
      <w:r w:rsidR="009778A5">
        <w:rPr>
          <w:rFonts w:ascii="Book Antiqua" w:hAnsi="Book Antiqua" w:cs="Times New Roman"/>
          <w:sz w:val="24"/>
          <w:szCs w:val="24"/>
        </w:rPr>
        <w:t>A</w:t>
      </w:r>
      <w:r w:rsidR="009778A5" w:rsidRPr="00AD213A">
        <w:rPr>
          <w:rFonts w:ascii="Book Antiqua" w:hAnsi="Book Antiqua" w:cs="Times New Roman"/>
          <w:sz w:val="24"/>
          <w:szCs w:val="24"/>
        </w:rPr>
        <w:t xml:space="preserve"> PREMIILOR </w:t>
      </w:r>
      <w:r w:rsidR="00450EEE" w:rsidRPr="00AD213A">
        <w:rPr>
          <w:rFonts w:ascii="Book Antiqua" w:hAnsi="Book Antiqua" w:cs="Times New Roman"/>
          <w:sz w:val="24"/>
          <w:szCs w:val="24"/>
        </w:rPr>
        <w:t>„COMUNĂ DIN MARAMURE</w:t>
      </w:r>
      <w:r w:rsidR="00450EEE" w:rsidRPr="00AD213A">
        <w:rPr>
          <w:rFonts w:ascii="Cambria" w:hAnsi="Cambria" w:cs="Cambria"/>
          <w:sz w:val="24"/>
          <w:szCs w:val="24"/>
        </w:rPr>
        <w:t>Ș</w:t>
      </w:r>
      <w:r w:rsidR="00450EEE" w:rsidRPr="00AD213A">
        <w:rPr>
          <w:rFonts w:ascii="Book Antiqua" w:hAnsi="Book Antiqua" w:cs="Times New Roman"/>
          <w:sz w:val="24"/>
          <w:szCs w:val="24"/>
        </w:rPr>
        <w:t xml:space="preserve"> - COMUN</w:t>
      </w:r>
      <w:r w:rsidR="00450EEE" w:rsidRPr="00AD213A">
        <w:rPr>
          <w:rFonts w:ascii="Book Antiqua" w:hAnsi="Book Antiqua" w:cs="Book Antiqua"/>
          <w:sz w:val="24"/>
          <w:szCs w:val="24"/>
        </w:rPr>
        <w:t>Ă</w:t>
      </w:r>
      <w:r w:rsidR="00450EEE" w:rsidRPr="00AD213A">
        <w:rPr>
          <w:rFonts w:ascii="Book Antiqua" w:hAnsi="Book Antiqua" w:cs="Times New Roman"/>
          <w:sz w:val="24"/>
          <w:szCs w:val="24"/>
        </w:rPr>
        <w:t xml:space="preserve"> </w:t>
      </w:r>
      <w:r w:rsidR="00450EEE" w:rsidRPr="00AD213A">
        <w:rPr>
          <w:rFonts w:ascii="Book Antiqua" w:hAnsi="Book Antiqua" w:cs="Book Antiqua"/>
          <w:sz w:val="24"/>
          <w:szCs w:val="24"/>
        </w:rPr>
        <w:t>Î</w:t>
      </w:r>
      <w:r w:rsidR="00450EEE" w:rsidRPr="00AD213A">
        <w:rPr>
          <w:rFonts w:ascii="Book Antiqua" w:hAnsi="Book Antiqua" w:cs="Times New Roman"/>
          <w:sz w:val="24"/>
          <w:szCs w:val="24"/>
        </w:rPr>
        <w:t>NFLORITOARE</w:t>
      </w:r>
      <w:r w:rsidR="00450EEE" w:rsidRPr="00AD213A">
        <w:rPr>
          <w:rFonts w:ascii="Book Antiqua" w:hAnsi="Book Antiqua" w:cs="Book Antiqua"/>
          <w:sz w:val="24"/>
          <w:szCs w:val="24"/>
        </w:rPr>
        <w:t>”</w:t>
      </w:r>
      <w:r w:rsidR="00670C54" w:rsidRPr="00AD213A">
        <w:rPr>
          <w:rFonts w:ascii="Book Antiqua" w:hAnsi="Book Antiqua" w:cs="Times New Roman"/>
          <w:sz w:val="24"/>
          <w:szCs w:val="24"/>
          <w:highlight w:val="white"/>
        </w:rPr>
        <w:t xml:space="preserve">, în colaborare cu </w:t>
      </w:r>
      <w:r w:rsidR="00450EEE" w:rsidRPr="00AD213A">
        <w:rPr>
          <w:rFonts w:ascii="Book Antiqua" w:hAnsi="Book Antiqua" w:cs="Times New Roman"/>
          <w:bCs/>
          <w:sz w:val="24"/>
          <w:szCs w:val="24"/>
        </w:rPr>
        <w:t>Filiala Jude</w:t>
      </w:r>
      <w:r w:rsidR="00450EEE" w:rsidRPr="00AD213A">
        <w:rPr>
          <w:rFonts w:ascii="Cambria" w:hAnsi="Cambria" w:cs="Cambria"/>
          <w:bCs/>
          <w:sz w:val="24"/>
          <w:szCs w:val="24"/>
        </w:rPr>
        <w:t>ț</w:t>
      </w:r>
      <w:r w:rsidR="00450EEE" w:rsidRPr="00AD213A">
        <w:rPr>
          <w:rFonts w:ascii="Book Antiqua" w:hAnsi="Book Antiqua" w:cs="Times New Roman"/>
          <w:bCs/>
          <w:sz w:val="24"/>
          <w:szCs w:val="24"/>
        </w:rPr>
        <w:t>ean</w:t>
      </w:r>
      <w:r w:rsidR="00450EEE" w:rsidRPr="00AD213A">
        <w:rPr>
          <w:rFonts w:ascii="Book Antiqua" w:hAnsi="Book Antiqua" w:cs="Book Antiqua"/>
          <w:bCs/>
          <w:sz w:val="24"/>
          <w:szCs w:val="24"/>
        </w:rPr>
        <w:t>ă</w:t>
      </w:r>
      <w:r w:rsidR="00450EEE" w:rsidRPr="00AD213A">
        <w:rPr>
          <w:rFonts w:ascii="Book Antiqua" w:hAnsi="Book Antiqua" w:cs="Times New Roman"/>
          <w:bCs/>
          <w:sz w:val="24"/>
          <w:szCs w:val="24"/>
        </w:rPr>
        <w:t xml:space="preserve"> Maramure</w:t>
      </w:r>
      <w:r w:rsidR="00450EEE" w:rsidRPr="00AD213A">
        <w:rPr>
          <w:rFonts w:ascii="Cambria" w:hAnsi="Cambria" w:cs="Cambria"/>
          <w:bCs/>
          <w:sz w:val="24"/>
          <w:szCs w:val="24"/>
        </w:rPr>
        <w:t>ș</w:t>
      </w:r>
      <w:r w:rsidR="00450EEE" w:rsidRPr="00AD213A">
        <w:rPr>
          <w:rFonts w:ascii="Book Antiqua" w:hAnsi="Book Antiqua" w:cs="Times New Roman"/>
          <w:bCs/>
          <w:sz w:val="24"/>
          <w:szCs w:val="24"/>
        </w:rPr>
        <w:t xml:space="preserve"> a Asocia</w:t>
      </w:r>
      <w:r w:rsidR="00450EEE" w:rsidRPr="00AD213A">
        <w:rPr>
          <w:rFonts w:ascii="Cambria" w:hAnsi="Cambria" w:cs="Cambria"/>
          <w:bCs/>
          <w:sz w:val="24"/>
          <w:szCs w:val="24"/>
        </w:rPr>
        <w:t>ț</w:t>
      </w:r>
      <w:r w:rsidR="00450EEE" w:rsidRPr="00AD213A">
        <w:rPr>
          <w:rFonts w:ascii="Book Antiqua" w:hAnsi="Book Antiqua" w:cs="Times New Roman"/>
          <w:bCs/>
          <w:sz w:val="24"/>
          <w:szCs w:val="24"/>
        </w:rPr>
        <w:t>iei Comunelor</w:t>
      </w:r>
      <w:r w:rsidRPr="00AD213A">
        <w:rPr>
          <w:rFonts w:ascii="Book Antiqua" w:hAnsi="Book Antiqua" w:cs="Times New Roman"/>
          <w:sz w:val="24"/>
          <w:szCs w:val="24"/>
        </w:rPr>
        <w:t>;</w:t>
      </w:r>
    </w:p>
    <w:p w:rsidR="00670C54" w:rsidRPr="00AD213A" w:rsidRDefault="00670C54" w:rsidP="00AD213A">
      <w:pPr>
        <w:pStyle w:val="NoSpacing"/>
        <w:numPr>
          <w:ilvl w:val="0"/>
          <w:numId w:val="28"/>
        </w:numPr>
        <w:tabs>
          <w:tab w:val="left" w:pos="900"/>
        </w:tabs>
        <w:ind w:left="0" w:firstLine="720"/>
        <w:jc w:val="both"/>
        <w:rPr>
          <w:rStyle w:val="tli1"/>
          <w:rFonts w:ascii="Book Antiqua" w:hAnsi="Book Antiqua" w:cs="Times New Roman"/>
          <w:sz w:val="24"/>
          <w:szCs w:val="24"/>
        </w:rPr>
      </w:pPr>
      <w:r w:rsidRPr="00AD213A">
        <w:rPr>
          <w:rFonts w:ascii="Book Antiqua" w:hAnsi="Book Antiqua" w:cs="Times New Roman"/>
          <w:sz w:val="24"/>
          <w:szCs w:val="24"/>
          <w:highlight w:val="white"/>
        </w:rPr>
        <w:t>să promoveze, prin toate mijloacele disponibile, activită</w:t>
      </w:r>
      <w:r w:rsidRPr="00AD213A">
        <w:rPr>
          <w:rFonts w:ascii="Cambria" w:hAnsi="Cambria" w:cs="Cambria"/>
          <w:sz w:val="24"/>
          <w:szCs w:val="24"/>
          <w:highlight w:val="white"/>
        </w:rPr>
        <w:t>ț</w:t>
      </w:r>
      <w:r w:rsidRPr="00AD213A">
        <w:rPr>
          <w:rFonts w:ascii="Book Antiqua" w:hAnsi="Book Antiqua" w:cs="Times New Roman"/>
          <w:sz w:val="24"/>
          <w:szCs w:val="24"/>
          <w:highlight w:val="white"/>
        </w:rPr>
        <w:t>ile desf</w:t>
      </w:r>
      <w:r w:rsidRPr="00AD213A">
        <w:rPr>
          <w:rFonts w:ascii="Book Antiqua" w:hAnsi="Book Antiqua" w:cs="Book Antiqua"/>
          <w:sz w:val="24"/>
          <w:szCs w:val="24"/>
          <w:highlight w:val="white"/>
        </w:rPr>
        <w:t>ă</w:t>
      </w:r>
      <w:r w:rsidRPr="00AD213A">
        <w:rPr>
          <w:rFonts w:ascii="Cambria" w:hAnsi="Cambria" w:cs="Cambria"/>
          <w:sz w:val="24"/>
          <w:szCs w:val="24"/>
          <w:highlight w:val="white"/>
        </w:rPr>
        <w:t>ș</w:t>
      </w:r>
      <w:r w:rsidRPr="00AD213A">
        <w:rPr>
          <w:rFonts w:ascii="Book Antiqua" w:hAnsi="Book Antiqua" w:cs="Times New Roman"/>
          <w:sz w:val="24"/>
          <w:szCs w:val="24"/>
          <w:highlight w:val="white"/>
        </w:rPr>
        <w:t xml:space="preserve">urate </w:t>
      </w:r>
      <w:r w:rsidRPr="00AD213A">
        <w:rPr>
          <w:rFonts w:ascii="Book Antiqua" w:hAnsi="Book Antiqua" w:cs="Book Antiqua"/>
          <w:sz w:val="24"/>
          <w:szCs w:val="24"/>
          <w:highlight w:val="white"/>
        </w:rPr>
        <w:t>î</w:t>
      </w:r>
      <w:r w:rsidRPr="00AD213A">
        <w:rPr>
          <w:rFonts w:ascii="Book Antiqua" w:hAnsi="Book Antiqua" w:cs="Times New Roman"/>
          <w:sz w:val="24"/>
          <w:szCs w:val="24"/>
          <w:highlight w:val="white"/>
        </w:rPr>
        <w:t xml:space="preserve">n </w:t>
      </w:r>
      <w:r w:rsidR="009778A5">
        <w:rPr>
          <w:rFonts w:ascii="Book Antiqua" w:hAnsi="Book Antiqua" w:cs="Times New Roman"/>
          <w:sz w:val="24"/>
          <w:szCs w:val="24"/>
        </w:rPr>
        <w:t xml:space="preserve">evenimentului </w:t>
      </w:r>
      <w:r w:rsidR="009778A5" w:rsidRPr="00AD213A">
        <w:rPr>
          <w:rFonts w:ascii="Book Antiqua" w:hAnsi="Book Antiqua" w:cs="Times New Roman"/>
          <w:sz w:val="24"/>
          <w:szCs w:val="24"/>
        </w:rPr>
        <w:t>GAL</w:t>
      </w:r>
      <w:r w:rsidR="009778A5">
        <w:rPr>
          <w:rFonts w:ascii="Book Antiqua" w:hAnsi="Book Antiqua" w:cs="Times New Roman"/>
          <w:sz w:val="24"/>
          <w:szCs w:val="24"/>
        </w:rPr>
        <w:t>A</w:t>
      </w:r>
      <w:r w:rsidR="009778A5" w:rsidRPr="00AD213A">
        <w:rPr>
          <w:rFonts w:ascii="Book Antiqua" w:hAnsi="Book Antiqua" w:cs="Times New Roman"/>
          <w:sz w:val="24"/>
          <w:szCs w:val="24"/>
        </w:rPr>
        <w:t xml:space="preserve"> PREMIILOR </w:t>
      </w:r>
      <w:r w:rsidR="00450EEE" w:rsidRPr="00AD213A">
        <w:rPr>
          <w:rFonts w:ascii="Book Antiqua" w:hAnsi="Book Antiqua" w:cs="Times New Roman"/>
          <w:sz w:val="24"/>
          <w:szCs w:val="24"/>
        </w:rPr>
        <w:t>„COMUNĂ DIN MARAMURE</w:t>
      </w:r>
      <w:r w:rsidR="00450EEE" w:rsidRPr="00AD213A">
        <w:rPr>
          <w:rFonts w:ascii="Cambria" w:hAnsi="Cambria" w:cs="Cambria"/>
          <w:sz w:val="24"/>
          <w:szCs w:val="24"/>
        </w:rPr>
        <w:t>Ș</w:t>
      </w:r>
      <w:r w:rsidR="00450EEE" w:rsidRPr="00AD213A">
        <w:rPr>
          <w:rFonts w:ascii="Book Antiqua" w:hAnsi="Book Antiqua" w:cs="Times New Roman"/>
          <w:sz w:val="24"/>
          <w:szCs w:val="24"/>
        </w:rPr>
        <w:t xml:space="preserve"> - COMUN</w:t>
      </w:r>
      <w:r w:rsidR="00450EEE" w:rsidRPr="00AD213A">
        <w:rPr>
          <w:rFonts w:ascii="Book Antiqua" w:hAnsi="Book Antiqua" w:cs="Book Antiqua"/>
          <w:sz w:val="24"/>
          <w:szCs w:val="24"/>
        </w:rPr>
        <w:t>Ă</w:t>
      </w:r>
      <w:r w:rsidR="00450EEE" w:rsidRPr="00AD213A">
        <w:rPr>
          <w:rFonts w:ascii="Book Antiqua" w:hAnsi="Book Antiqua" w:cs="Times New Roman"/>
          <w:sz w:val="24"/>
          <w:szCs w:val="24"/>
        </w:rPr>
        <w:t xml:space="preserve"> </w:t>
      </w:r>
      <w:r w:rsidR="00450EEE" w:rsidRPr="00AD213A">
        <w:rPr>
          <w:rFonts w:ascii="Book Antiqua" w:hAnsi="Book Antiqua" w:cs="Book Antiqua"/>
          <w:sz w:val="24"/>
          <w:szCs w:val="24"/>
        </w:rPr>
        <w:t>Î</w:t>
      </w:r>
      <w:r w:rsidR="00450EEE" w:rsidRPr="00AD213A">
        <w:rPr>
          <w:rFonts w:ascii="Book Antiqua" w:hAnsi="Book Antiqua" w:cs="Times New Roman"/>
          <w:sz w:val="24"/>
          <w:szCs w:val="24"/>
        </w:rPr>
        <w:t>NFLORITOARE</w:t>
      </w:r>
      <w:r w:rsidR="00450EEE" w:rsidRPr="00AD213A">
        <w:rPr>
          <w:rFonts w:ascii="Book Antiqua" w:hAnsi="Book Antiqua" w:cs="Book Antiqua"/>
          <w:sz w:val="24"/>
          <w:szCs w:val="24"/>
        </w:rPr>
        <w:t>”</w:t>
      </w:r>
      <w:r w:rsidR="00450EEE" w:rsidRPr="00AD213A">
        <w:rPr>
          <w:rFonts w:ascii="Book Antiqua" w:hAnsi="Book Antiqua" w:cs="Times New Roman"/>
          <w:sz w:val="24"/>
          <w:szCs w:val="24"/>
        </w:rPr>
        <w:t>;</w:t>
      </w:r>
    </w:p>
    <w:p w:rsidR="00C27CD5" w:rsidRPr="00AD213A" w:rsidRDefault="006052FC" w:rsidP="00AD213A">
      <w:pPr>
        <w:pStyle w:val="NoSpacing"/>
        <w:ind w:firstLine="720"/>
        <w:jc w:val="both"/>
        <w:rPr>
          <w:rFonts w:ascii="Book Antiqua" w:hAnsi="Book Antiqua" w:cs="Times New Roman"/>
          <w:b/>
          <w:color w:val="000000" w:themeColor="text1"/>
          <w:sz w:val="24"/>
          <w:szCs w:val="24"/>
        </w:rPr>
      </w:pPr>
      <w:r w:rsidRPr="00AD213A">
        <w:rPr>
          <w:rFonts w:ascii="Book Antiqua" w:hAnsi="Book Antiqua" w:cs="Times New Roman"/>
          <w:b/>
          <w:i/>
          <w:sz w:val="24"/>
          <w:szCs w:val="24"/>
        </w:rPr>
        <w:t>Art. 5.</w:t>
      </w:r>
      <w:r w:rsidRPr="00AD213A">
        <w:rPr>
          <w:rFonts w:ascii="Book Antiqua" w:hAnsi="Book Antiqua" w:cs="Times New Roman"/>
          <w:b/>
          <w:sz w:val="24"/>
          <w:szCs w:val="24"/>
        </w:rPr>
        <w:t xml:space="preserve"> </w:t>
      </w:r>
      <w:r w:rsidR="00AD213A" w:rsidRPr="00AD213A">
        <w:rPr>
          <w:rFonts w:ascii="Book Antiqua" w:hAnsi="Book Antiqua" w:cs="Times New Roman"/>
          <w:b/>
          <w:sz w:val="24"/>
          <w:szCs w:val="24"/>
        </w:rPr>
        <w:t>Filiala Jude</w:t>
      </w:r>
      <w:r w:rsidR="00AD213A" w:rsidRPr="00AD213A">
        <w:rPr>
          <w:rFonts w:ascii="Cambria" w:hAnsi="Cambria" w:cs="Cambria"/>
          <w:b/>
          <w:sz w:val="24"/>
          <w:szCs w:val="24"/>
        </w:rPr>
        <w:t>ț</w:t>
      </w:r>
      <w:r w:rsidR="00AD213A" w:rsidRPr="00AD213A">
        <w:rPr>
          <w:rFonts w:ascii="Book Antiqua" w:hAnsi="Book Antiqua" w:cs="Times New Roman"/>
          <w:b/>
          <w:sz w:val="24"/>
          <w:szCs w:val="24"/>
        </w:rPr>
        <w:t>ean</w:t>
      </w:r>
      <w:r w:rsidR="00AD213A" w:rsidRPr="00AD213A">
        <w:rPr>
          <w:rFonts w:ascii="Book Antiqua" w:hAnsi="Book Antiqua" w:cs="Book Antiqua"/>
          <w:b/>
          <w:sz w:val="24"/>
          <w:szCs w:val="24"/>
        </w:rPr>
        <w:t>ă</w:t>
      </w:r>
      <w:r w:rsidR="00AD213A" w:rsidRPr="00AD213A">
        <w:rPr>
          <w:rFonts w:ascii="Book Antiqua" w:hAnsi="Book Antiqua" w:cs="Times New Roman"/>
          <w:b/>
          <w:sz w:val="24"/>
          <w:szCs w:val="24"/>
        </w:rPr>
        <w:t xml:space="preserve"> Maramure</w:t>
      </w:r>
      <w:r w:rsidR="00AD213A" w:rsidRPr="00AD213A">
        <w:rPr>
          <w:rFonts w:ascii="Cambria" w:hAnsi="Cambria" w:cs="Cambria"/>
          <w:b/>
          <w:sz w:val="24"/>
          <w:szCs w:val="24"/>
        </w:rPr>
        <w:t>ș</w:t>
      </w:r>
      <w:r w:rsidR="00AD213A" w:rsidRPr="00AD213A">
        <w:rPr>
          <w:rFonts w:ascii="Book Antiqua" w:hAnsi="Book Antiqua" w:cs="Times New Roman"/>
          <w:b/>
          <w:sz w:val="24"/>
          <w:szCs w:val="24"/>
        </w:rPr>
        <w:t xml:space="preserve"> </w:t>
      </w:r>
      <w:r w:rsidR="00AD213A">
        <w:rPr>
          <w:rFonts w:ascii="Book Antiqua" w:hAnsi="Book Antiqua" w:cs="Times New Roman"/>
          <w:b/>
          <w:sz w:val="24"/>
          <w:szCs w:val="24"/>
        </w:rPr>
        <w:t>a</w:t>
      </w:r>
      <w:r w:rsidR="00AD213A" w:rsidRPr="00AD213A">
        <w:rPr>
          <w:rFonts w:ascii="Book Antiqua" w:hAnsi="Book Antiqua" w:cs="Times New Roman"/>
          <w:b/>
          <w:sz w:val="24"/>
          <w:szCs w:val="24"/>
        </w:rPr>
        <w:t xml:space="preserve"> Asocia</w:t>
      </w:r>
      <w:r w:rsidR="00AD213A" w:rsidRPr="00AD213A">
        <w:rPr>
          <w:rFonts w:ascii="Cambria" w:hAnsi="Cambria" w:cs="Cambria"/>
          <w:b/>
          <w:sz w:val="24"/>
          <w:szCs w:val="24"/>
        </w:rPr>
        <w:t>ț</w:t>
      </w:r>
      <w:r w:rsidR="00AD213A" w:rsidRPr="00AD213A">
        <w:rPr>
          <w:rFonts w:ascii="Book Antiqua" w:hAnsi="Book Antiqua" w:cs="Times New Roman"/>
          <w:b/>
          <w:sz w:val="24"/>
          <w:szCs w:val="24"/>
        </w:rPr>
        <w:t xml:space="preserve">iei Comunelor </w:t>
      </w:r>
      <w:r w:rsidR="00AD213A">
        <w:rPr>
          <w:rFonts w:ascii="Book Antiqua" w:hAnsi="Book Antiqua" w:cs="Times New Roman"/>
          <w:b/>
          <w:sz w:val="24"/>
          <w:szCs w:val="24"/>
        </w:rPr>
        <w:t>d</w:t>
      </w:r>
      <w:r w:rsidR="00AD213A" w:rsidRPr="00AD213A">
        <w:rPr>
          <w:rFonts w:ascii="Book Antiqua" w:hAnsi="Book Antiqua" w:cs="Times New Roman"/>
          <w:b/>
          <w:sz w:val="24"/>
          <w:szCs w:val="24"/>
        </w:rPr>
        <w:t>in Rom</w:t>
      </w:r>
      <w:r w:rsidR="00AD213A" w:rsidRPr="00AD213A">
        <w:rPr>
          <w:rFonts w:ascii="Book Antiqua" w:hAnsi="Book Antiqua" w:cs="Book Antiqua"/>
          <w:b/>
          <w:sz w:val="24"/>
          <w:szCs w:val="24"/>
        </w:rPr>
        <w:t>â</w:t>
      </w:r>
      <w:r w:rsidR="00AD213A" w:rsidRPr="00AD213A">
        <w:rPr>
          <w:rFonts w:ascii="Book Antiqua" w:hAnsi="Book Antiqua" w:cs="Times New Roman"/>
          <w:b/>
          <w:sz w:val="24"/>
          <w:szCs w:val="24"/>
        </w:rPr>
        <w:t>nia</w:t>
      </w:r>
      <w:r w:rsidR="00450EEE" w:rsidRPr="00AD213A">
        <w:rPr>
          <w:rFonts w:ascii="Book Antiqua" w:hAnsi="Book Antiqua" w:cs="Times New Roman"/>
          <w:b/>
          <w:bCs/>
          <w:sz w:val="24"/>
          <w:szCs w:val="24"/>
        </w:rPr>
        <w:t xml:space="preserve"> </w:t>
      </w:r>
      <w:r w:rsidR="00670C54" w:rsidRPr="00AD213A">
        <w:rPr>
          <w:rFonts w:ascii="Book Antiqua" w:hAnsi="Book Antiqua" w:cs="Times New Roman"/>
          <w:sz w:val="24"/>
          <w:szCs w:val="24"/>
        </w:rPr>
        <w:t>se obligă</w:t>
      </w:r>
      <w:r w:rsidR="00670C54" w:rsidRPr="00AD213A">
        <w:rPr>
          <w:rFonts w:ascii="Book Antiqua" w:hAnsi="Book Antiqua" w:cs="Times New Roman"/>
          <w:color w:val="000000" w:themeColor="text1"/>
          <w:sz w:val="24"/>
          <w:szCs w:val="24"/>
        </w:rPr>
        <w:t>:</w:t>
      </w:r>
    </w:p>
    <w:p w:rsidR="00FC4E98" w:rsidRDefault="00FC4E98" w:rsidP="00FC4E98">
      <w:pPr>
        <w:pStyle w:val="NoSpacing"/>
        <w:numPr>
          <w:ilvl w:val="0"/>
          <w:numId w:val="34"/>
        </w:numPr>
        <w:tabs>
          <w:tab w:val="left" w:pos="990"/>
        </w:tabs>
        <w:ind w:left="0" w:firstLine="720"/>
        <w:jc w:val="both"/>
        <w:rPr>
          <w:rStyle w:val="tli1"/>
          <w:rFonts w:ascii="Book Antiqua" w:hAnsi="Book Antiqua" w:cs="Times New Roman"/>
          <w:sz w:val="24"/>
          <w:szCs w:val="24"/>
        </w:rPr>
      </w:pPr>
      <w:r>
        <w:rPr>
          <w:rStyle w:val="tli1"/>
          <w:rFonts w:ascii="Book Antiqua" w:hAnsi="Book Antiqua" w:cs="Times New Roman"/>
          <w:sz w:val="24"/>
          <w:szCs w:val="24"/>
        </w:rPr>
        <w:t>să realizeze  acţiunile/activităţile prevăzute la art. 1;</w:t>
      </w:r>
    </w:p>
    <w:p w:rsidR="00FC4E98" w:rsidRDefault="00FC4E98" w:rsidP="00FC4E98">
      <w:pPr>
        <w:pStyle w:val="NoSpacing"/>
        <w:numPr>
          <w:ilvl w:val="0"/>
          <w:numId w:val="34"/>
        </w:numPr>
        <w:tabs>
          <w:tab w:val="left" w:pos="990"/>
        </w:tabs>
        <w:ind w:left="0" w:firstLine="720"/>
        <w:jc w:val="both"/>
        <w:rPr>
          <w:rStyle w:val="tli1"/>
          <w:rFonts w:ascii="Book Antiqua" w:hAnsi="Book Antiqua" w:cs="Times New Roman"/>
          <w:sz w:val="24"/>
          <w:szCs w:val="24"/>
        </w:rPr>
      </w:pPr>
      <w:r>
        <w:rPr>
          <w:rStyle w:val="tli1"/>
          <w:rFonts w:ascii="Book Antiqua" w:hAnsi="Book Antiqua" w:cs="Times New Roman"/>
          <w:sz w:val="24"/>
          <w:szCs w:val="24"/>
        </w:rPr>
        <w:t>să utilizeze suma prevăzută exclusiv pentru finanţarea cheltuielilor potrivit destinaţiei stabilite prin prezentul acord şi în conformitate cu dispoziţiile legale în vigoare;</w:t>
      </w:r>
    </w:p>
    <w:p w:rsidR="00FC4E98" w:rsidRDefault="00FC4E98" w:rsidP="00FC4E98">
      <w:pPr>
        <w:pStyle w:val="NoSpacing"/>
        <w:numPr>
          <w:ilvl w:val="0"/>
          <w:numId w:val="34"/>
        </w:numPr>
        <w:tabs>
          <w:tab w:val="left" w:pos="900"/>
          <w:tab w:val="left" w:pos="990"/>
        </w:tabs>
        <w:suppressAutoHyphens/>
        <w:ind w:left="0" w:firstLine="720"/>
        <w:jc w:val="both"/>
      </w:pPr>
      <w:r>
        <w:rPr>
          <w:rFonts w:ascii="Book Antiqua" w:hAnsi="Book Antiqua"/>
          <w:sz w:val="24"/>
          <w:szCs w:val="24"/>
        </w:rPr>
        <w:t>să prezinte partenerului care asigură finanţarea proiectului, documentele justificative în vederea decontării sumelor. Ulterior încasării sumelor aferente decontului va prezenta partenerului dovada plă</w:t>
      </w:r>
      <w:r>
        <w:rPr>
          <w:rFonts w:ascii="Cambria" w:hAnsi="Cambria" w:cs="Cambria"/>
          <w:sz w:val="24"/>
          <w:szCs w:val="24"/>
        </w:rPr>
        <w:t>ț</w:t>
      </w:r>
      <w:r>
        <w:rPr>
          <w:rFonts w:ascii="Book Antiqua" w:hAnsi="Book Antiqua"/>
          <w:sz w:val="24"/>
          <w:szCs w:val="24"/>
        </w:rPr>
        <w:t xml:space="preserve">ii aferente cheltuielilor angajate </w:t>
      </w:r>
      <w:r>
        <w:rPr>
          <w:rFonts w:ascii="Book Antiqua" w:hAnsi="Book Antiqua" w:cs="Book Antiqua"/>
          <w:sz w:val="24"/>
          <w:szCs w:val="24"/>
        </w:rPr>
        <w:t>î</w:t>
      </w:r>
      <w:r>
        <w:rPr>
          <w:rFonts w:ascii="Book Antiqua" w:hAnsi="Book Antiqua"/>
          <w:sz w:val="24"/>
          <w:szCs w:val="24"/>
        </w:rPr>
        <w:t>n cadrul proiectului. Decontarea cheltuielilor efectuate în baza prezentului acord se realizează cu respectarea dispoziţiilor legale, conform procedurilor proprii ale partenerului care a asigurat contribu</w:t>
      </w:r>
      <w:r>
        <w:rPr>
          <w:rFonts w:ascii="Cambria" w:hAnsi="Cambria" w:cs="Cambria"/>
          <w:sz w:val="24"/>
          <w:szCs w:val="24"/>
        </w:rPr>
        <w:t>ț</w:t>
      </w:r>
      <w:r>
        <w:rPr>
          <w:rFonts w:ascii="Book Antiqua" w:hAnsi="Book Antiqua"/>
          <w:sz w:val="24"/>
          <w:szCs w:val="24"/>
        </w:rPr>
        <w:t>ia financiar</w:t>
      </w:r>
      <w:r>
        <w:rPr>
          <w:rFonts w:ascii="Book Antiqua" w:hAnsi="Book Antiqua" w:cs="Book Antiqua"/>
          <w:sz w:val="24"/>
          <w:szCs w:val="24"/>
        </w:rPr>
        <w:t>ă</w:t>
      </w:r>
      <w:r>
        <w:rPr>
          <w:rFonts w:ascii="Book Antiqua" w:hAnsi="Book Antiqua"/>
          <w:sz w:val="24"/>
          <w:szCs w:val="24"/>
        </w:rPr>
        <w:t>;</w:t>
      </w:r>
    </w:p>
    <w:p w:rsidR="00FC4E98" w:rsidRDefault="00FC4E98" w:rsidP="00FC4E98">
      <w:pPr>
        <w:pStyle w:val="NoSpacing"/>
        <w:numPr>
          <w:ilvl w:val="0"/>
          <w:numId w:val="34"/>
        </w:numPr>
        <w:tabs>
          <w:tab w:val="left" w:pos="990"/>
        </w:tabs>
        <w:ind w:left="0" w:firstLine="720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să promoveze denumirea instituţiei finanţatoare în cadrul acţiunilor/activităţilor finanţate prin mod</w:t>
      </w:r>
      <w:r w:rsidR="00491590">
        <w:rPr>
          <w:rFonts w:ascii="Book Antiqua" w:hAnsi="Book Antiqua"/>
          <w:sz w:val="24"/>
          <w:szCs w:val="24"/>
        </w:rPr>
        <w:t>alităţile convenite între părţi</w:t>
      </w:r>
      <w:r>
        <w:rPr>
          <w:rFonts w:ascii="Book Antiqua" w:hAnsi="Book Antiqua"/>
          <w:sz w:val="24"/>
          <w:szCs w:val="24"/>
        </w:rPr>
        <w:t>;</w:t>
      </w:r>
    </w:p>
    <w:p w:rsidR="00FC4E98" w:rsidRDefault="00FC4E98" w:rsidP="00FC4E98">
      <w:pPr>
        <w:pStyle w:val="NoSpacing"/>
        <w:numPr>
          <w:ilvl w:val="0"/>
          <w:numId w:val="34"/>
        </w:numPr>
        <w:tabs>
          <w:tab w:val="left" w:pos="900"/>
          <w:tab w:val="left" w:pos="990"/>
        </w:tabs>
        <w:suppressAutoHyphens/>
        <w:ind w:left="0" w:firstLine="720"/>
        <w:jc w:val="both"/>
        <w:rPr>
          <w:rFonts w:ascii="Book Antiqua" w:hAnsi="Book Antiqua"/>
          <w:color w:val="000000" w:themeColor="text1"/>
          <w:sz w:val="24"/>
          <w:szCs w:val="24"/>
        </w:rPr>
      </w:pPr>
      <w:r>
        <w:rPr>
          <w:rFonts w:ascii="Book Antiqua" w:hAnsi="Book Antiqua"/>
          <w:color w:val="000000" w:themeColor="text1"/>
          <w:sz w:val="24"/>
          <w:szCs w:val="24"/>
        </w:rPr>
        <w:t>să cuprindă în materialele de promovare sintagma „Proiect realizat cu sprijinul Consiliului jude</w:t>
      </w:r>
      <w:r>
        <w:rPr>
          <w:rFonts w:ascii="Cambria" w:hAnsi="Cambria" w:cs="Cambria"/>
          <w:color w:val="000000" w:themeColor="text1"/>
          <w:sz w:val="24"/>
          <w:szCs w:val="24"/>
        </w:rPr>
        <w:t>ț</w:t>
      </w:r>
      <w:r>
        <w:rPr>
          <w:rFonts w:ascii="Book Antiqua" w:hAnsi="Book Antiqua"/>
          <w:color w:val="000000" w:themeColor="text1"/>
          <w:sz w:val="24"/>
          <w:szCs w:val="24"/>
        </w:rPr>
        <w:t>ean Maramure</w:t>
      </w:r>
      <w:r>
        <w:rPr>
          <w:rFonts w:ascii="Cambria" w:hAnsi="Cambria" w:cs="Cambria"/>
          <w:color w:val="000000" w:themeColor="text1"/>
          <w:sz w:val="24"/>
          <w:szCs w:val="24"/>
        </w:rPr>
        <w:t>ș</w:t>
      </w:r>
      <w:r>
        <w:rPr>
          <w:rFonts w:ascii="Book Antiqua" w:hAnsi="Book Antiqua" w:cs="Book Antiqua"/>
          <w:color w:val="000000" w:themeColor="text1"/>
          <w:sz w:val="24"/>
          <w:szCs w:val="24"/>
        </w:rPr>
        <w:t>”;</w:t>
      </w:r>
    </w:p>
    <w:p w:rsidR="00FC4E98" w:rsidRDefault="00FC4E98" w:rsidP="00FC4E98">
      <w:pPr>
        <w:pStyle w:val="NoSpacing"/>
        <w:numPr>
          <w:ilvl w:val="0"/>
          <w:numId w:val="34"/>
        </w:numPr>
        <w:tabs>
          <w:tab w:val="left" w:pos="900"/>
          <w:tab w:val="left" w:pos="990"/>
        </w:tabs>
        <w:suppressAutoHyphens/>
        <w:ind w:left="0" w:firstLine="720"/>
        <w:jc w:val="both"/>
        <w:rPr>
          <w:rFonts w:ascii="Book Antiqua" w:hAnsi="Book Antiqua"/>
          <w:color w:val="000000" w:themeColor="text1"/>
          <w:sz w:val="24"/>
          <w:szCs w:val="24"/>
        </w:rPr>
      </w:pPr>
      <w:r>
        <w:rPr>
          <w:rFonts w:ascii="Book Antiqua" w:hAnsi="Book Antiqua" w:cs="Book Antiqua"/>
          <w:color w:val="000000" w:themeColor="text1"/>
          <w:sz w:val="24"/>
          <w:szCs w:val="24"/>
        </w:rPr>
        <w:t>să</w:t>
      </w:r>
      <w:r>
        <w:rPr>
          <w:rFonts w:ascii="Book Antiqua" w:hAnsi="Book Antiqua"/>
          <w:color w:val="000000" w:themeColor="text1"/>
          <w:sz w:val="24"/>
          <w:szCs w:val="24"/>
        </w:rPr>
        <w:t xml:space="preserve"> insereze</w:t>
      </w:r>
      <w:r w:rsidR="00491590">
        <w:rPr>
          <w:rFonts w:ascii="Book Antiqua" w:hAnsi="Book Antiqua"/>
          <w:color w:val="000000" w:themeColor="text1"/>
          <w:sz w:val="24"/>
          <w:szCs w:val="24"/>
        </w:rPr>
        <w:t xml:space="preserve"> în materialele de promovare,</w:t>
      </w:r>
      <w:r>
        <w:rPr>
          <w:rFonts w:ascii="Book Antiqua" w:hAnsi="Book Antiqua"/>
          <w:color w:val="000000" w:themeColor="text1"/>
          <w:sz w:val="24"/>
          <w:szCs w:val="24"/>
        </w:rPr>
        <w:t xml:space="preserve"> achizi</w:t>
      </w:r>
      <w:r>
        <w:rPr>
          <w:rFonts w:ascii="Cambria" w:hAnsi="Cambria" w:cs="Cambria"/>
          <w:color w:val="000000" w:themeColor="text1"/>
          <w:sz w:val="24"/>
          <w:szCs w:val="24"/>
        </w:rPr>
        <w:t>ț</w:t>
      </w:r>
      <w:r>
        <w:rPr>
          <w:rFonts w:ascii="Book Antiqua" w:hAnsi="Book Antiqua"/>
          <w:color w:val="000000" w:themeColor="text1"/>
          <w:sz w:val="24"/>
          <w:szCs w:val="24"/>
        </w:rPr>
        <w:t xml:space="preserve">ionate </w:t>
      </w:r>
      <w:r>
        <w:rPr>
          <w:rFonts w:ascii="Book Antiqua" w:hAnsi="Book Antiqua" w:cs="Book Antiqua"/>
          <w:color w:val="000000" w:themeColor="text1"/>
          <w:sz w:val="24"/>
          <w:szCs w:val="24"/>
        </w:rPr>
        <w:t>î</w:t>
      </w:r>
      <w:r>
        <w:rPr>
          <w:rFonts w:ascii="Book Antiqua" w:hAnsi="Book Antiqua"/>
          <w:color w:val="000000" w:themeColor="text1"/>
          <w:sz w:val="24"/>
          <w:szCs w:val="24"/>
        </w:rPr>
        <w:t>n cadrul proiectului, logo-</w:t>
      </w:r>
      <w:proofErr w:type="spellStart"/>
      <w:r>
        <w:rPr>
          <w:rFonts w:ascii="Book Antiqua" w:hAnsi="Book Antiqua"/>
          <w:color w:val="000000" w:themeColor="text1"/>
          <w:sz w:val="24"/>
          <w:szCs w:val="24"/>
        </w:rPr>
        <w:t>ul</w:t>
      </w:r>
      <w:proofErr w:type="spellEnd"/>
      <w:r>
        <w:rPr>
          <w:rFonts w:ascii="Book Antiqua" w:hAnsi="Book Antiqua"/>
          <w:color w:val="000000" w:themeColor="text1"/>
          <w:sz w:val="24"/>
          <w:szCs w:val="24"/>
        </w:rPr>
        <w:t xml:space="preserve"> partenerului, f</w:t>
      </w:r>
      <w:r>
        <w:rPr>
          <w:rFonts w:ascii="Book Antiqua" w:hAnsi="Book Antiqua" w:cs="Book Antiqua"/>
          <w:color w:val="000000" w:themeColor="text1"/>
          <w:sz w:val="24"/>
          <w:szCs w:val="24"/>
        </w:rPr>
        <w:t>ă</w:t>
      </w:r>
      <w:r>
        <w:rPr>
          <w:rFonts w:ascii="Book Antiqua" w:hAnsi="Book Antiqua"/>
          <w:color w:val="000000" w:themeColor="text1"/>
          <w:sz w:val="24"/>
          <w:szCs w:val="24"/>
        </w:rPr>
        <w:t>c</w:t>
      </w:r>
      <w:r>
        <w:rPr>
          <w:rFonts w:ascii="Book Antiqua" w:hAnsi="Book Antiqua" w:cs="Book Antiqua"/>
          <w:color w:val="000000" w:themeColor="text1"/>
          <w:sz w:val="24"/>
          <w:szCs w:val="24"/>
        </w:rPr>
        <w:t>â</w:t>
      </w:r>
      <w:r>
        <w:rPr>
          <w:rFonts w:ascii="Book Antiqua" w:hAnsi="Book Antiqua"/>
          <w:color w:val="000000" w:themeColor="text1"/>
          <w:sz w:val="24"/>
          <w:szCs w:val="24"/>
        </w:rPr>
        <w:t>nd dovad</w:t>
      </w:r>
      <w:r>
        <w:rPr>
          <w:rFonts w:ascii="Book Antiqua" w:hAnsi="Book Antiqua" w:cs="Book Antiqua"/>
          <w:color w:val="000000" w:themeColor="text1"/>
          <w:sz w:val="24"/>
          <w:szCs w:val="24"/>
        </w:rPr>
        <w:t>ă</w:t>
      </w:r>
      <w:r>
        <w:rPr>
          <w:rFonts w:ascii="Book Antiqua" w:hAnsi="Book Antiqua"/>
          <w:color w:val="000000" w:themeColor="text1"/>
          <w:sz w:val="24"/>
          <w:szCs w:val="24"/>
        </w:rPr>
        <w:t xml:space="preserve"> clar</w:t>
      </w:r>
      <w:r>
        <w:rPr>
          <w:rFonts w:ascii="Book Antiqua" w:hAnsi="Book Antiqua" w:cs="Book Antiqua"/>
          <w:color w:val="000000" w:themeColor="text1"/>
          <w:sz w:val="24"/>
          <w:szCs w:val="24"/>
        </w:rPr>
        <w:t>ă</w:t>
      </w:r>
      <w:r>
        <w:rPr>
          <w:rFonts w:ascii="Book Antiqua" w:hAnsi="Book Antiqua"/>
          <w:color w:val="000000" w:themeColor="text1"/>
          <w:sz w:val="24"/>
          <w:szCs w:val="24"/>
        </w:rPr>
        <w:t xml:space="preserve"> </w:t>
      </w:r>
      <w:r>
        <w:rPr>
          <w:rFonts w:ascii="Book Antiqua" w:hAnsi="Book Antiqua" w:cs="Book Antiqua"/>
          <w:color w:val="000000" w:themeColor="text1"/>
          <w:sz w:val="24"/>
          <w:szCs w:val="24"/>
        </w:rPr>
        <w:t>î</w:t>
      </w:r>
      <w:r>
        <w:rPr>
          <w:rFonts w:ascii="Book Antiqua" w:hAnsi="Book Antiqua"/>
          <w:color w:val="000000" w:themeColor="text1"/>
          <w:sz w:val="24"/>
          <w:szCs w:val="24"/>
        </w:rPr>
        <w:t>n acest sens;</w:t>
      </w:r>
    </w:p>
    <w:p w:rsidR="00FC4E98" w:rsidRDefault="00FC4E98" w:rsidP="00FC4E98">
      <w:pPr>
        <w:pStyle w:val="NoSpacing"/>
        <w:numPr>
          <w:ilvl w:val="0"/>
          <w:numId w:val="34"/>
        </w:numPr>
        <w:tabs>
          <w:tab w:val="left" w:pos="990"/>
        </w:tabs>
        <w:ind w:left="0" w:firstLine="720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să asigure loca</w:t>
      </w:r>
      <w:r>
        <w:rPr>
          <w:rFonts w:ascii="Cambria" w:hAnsi="Cambria" w:cs="Cambria"/>
          <w:sz w:val="24"/>
          <w:szCs w:val="24"/>
        </w:rPr>
        <w:t>ț</w:t>
      </w:r>
      <w:r>
        <w:rPr>
          <w:rFonts w:ascii="Book Antiqua" w:hAnsi="Book Antiqua"/>
          <w:sz w:val="24"/>
          <w:szCs w:val="24"/>
        </w:rPr>
        <w:t xml:space="preserve">ia </w:t>
      </w:r>
      <w:r>
        <w:rPr>
          <w:rFonts w:ascii="Cambria" w:hAnsi="Cambria" w:cs="Cambria"/>
          <w:sz w:val="24"/>
          <w:szCs w:val="24"/>
        </w:rPr>
        <w:t>ș</w:t>
      </w:r>
      <w:r>
        <w:rPr>
          <w:rFonts w:ascii="Book Antiqua" w:hAnsi="Book Antiqua"/>
          <w:sz w:val="24"/>
          <w:szCs w:val="24"/>
        </w:rPr>
        <w:t>i aparatura tehnic</w:t>
      </w:r>
      <w:r>
        <w:rPr>
          <w:rFonts w:ascii="Book Antiqua" w:hAnsi="Book Antiqua" w:cs="Book Antiqua"/>
          <w:sz w:val="24"/>
          <w:szCs w:val="24"/>
        </w:rPr>
        <w:t>ă</w:t>
      </w:r>
      <w:r>
        <w:rPr>
          <w:rFonts w:ascii="Book Antiqua" w:hAnsi="Book Antiqua"/>
          <w:sz w:val="24"/>
          <w:szCs w:val="24"/>
        </w:rPr>
        <w:t xml:space="preserve"> pentru desf</w:t>
      </w:r>
      <w:r>
        <w:rPr>
          <w:rFonts w:ascii="Book Antiqua" w:hAnsi="Book Antiqua" w:cs="Book Antiqua"/>
          <w:sz w:val="24"/>
          <w:szCs w:val="24"/>
        </w:rPr>
        <w:t>ă</w:t>
      </w:r>
      <w:r>
        <w:rPr>
          <w:rFonts w:ascii="Cambria" w:hAnsi="Cambria" w:cs="Cambria"/>
          <w:sz w:val="24"/>
          <w:szCs w:val="24"/>
        </w:rPr>
        <w:t>ș</w:t>
      </w:r>
      <w:r>
        <w:rPr>
          <w:rFonts w:ascii="Book Antiqua" w:hAnsi="Book Antiqua"/>
          <w:sz w:val="24"/>
          <w:szCs w:val="24"/>
        </w:rPr>
        <w:t>urarea evenimentului</w:t>
      </w:r>
      <w:r>
        <w:rPr>
          <w:rFonts w:ascii="Book Antiqua" w:hAnsi="Book Antiqua" w:cs="Book Antiqua"/>
          <w:color w:val="000000" w:themeColor="text1"/>
          <w:sz w:val="24"/>
          <w:szCs w:val="24"/>
        </w:rPr>
        <w:t>;</w:t>
      </w:r>
    </w:p>
    <w:p w:rsidR="00FC4E98" w:rsidRDefault="00FC4E98" w:rsidP="00FC4E98">
      <w:pPr>
        <w:pStyle w:val="NoSpacing"/>
        <w:numPr>
          <w:ilvl w:val="0"/>
          <w:numId w:val="34"/>
        </w:numPr>
        <w:tabs>
          <w:tab w:val="left" w:pos="990"/>
        </w:tabs>
        <w:ind w:left="0" w:firstLine="720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să asigure prezen</w:t>
      </w:r>
      <w:r>
        <w:rPr>
          <w:rFonts w:ascii="Cambria" w:hAnsi="Cambria" w:cs="Cambria"/>
          <w:sz w:val="24"/>
          <w:szCs w:val="24"/>
        </w:rPr>
        <w:t>ț</w:t>
      </w:r>
      <w:r>
        <w:rPr>
          <w:rFonts w:ascii="Book Antiqua" w:hAnsi="Book Antiqua"/>
          <w:sz w:val="24"/>
          <w:szCs w:val="24"/>
        </w:rPr>
        <w:t>a a trei evaluatori independen</w:t>
      </w:r>
      <w:r>
        <w:rPr>
          <w:rFonts w:ascii="Cambria" w:hAnsi="Cambria" w:cs="Cambria"/>
          <w:sz w:val="24"/>
          <w:szCs w:val="24"/>
        </w:rPr>
        <w:t>ț</w:t>
      </w:r>
      <w:r>
        <w:rPr>
          <w:rFonts w:ascii="Book Antiqua" w:hAnsi="Book Antiqua"/>
          <w:sz w:val="24"/>
          <w:szCs w:val="24"/>
        </w:rPr>
        <w:t>i pentru efectuarea evaluării  comunelor concurente</w:t>
      </w:r>
      <w:r>
        <w:rPr>
          <w:rFonts w:ascii="Book Antiqua" w:hAnsi="Book Antiqua" w:cs="Book Antiqua"/>
          <w:color w:val="000000" w:themeColor="text1"/>
          <w:sz w:val="24"/>
          <w:szCs w:val="24"/>
        </w:rPr>
        <w:t>;</w:t>
      </w:r>
    </w:p>
    <w:p w:rsidR="00FC4E98" w:rsidRDefault="00FC4E98" w:rsidP="00FC4E98">
      <w:pPr>
        <w:pStyle w:val="NoSpacing"/>
        <w:numPr>
          <w:ilvl w:val="0"/>
          <w:numId w:val="34"/>
        </w:numPr>
        <w:tabs>
          <w:tab w:val="left" w:pos="990"/>
        </w:tabs>
        <w:ind w:left="0" w:firstLine="720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să informeze în scris Consiliul Jude</w:t>
      </w:r>
      <w:r>
        <w:rPr>
          <w:rFonts w:ascii="Times New Roman" w:hAnsi="Times New Roman" w:cs="Times New Roman"/>
          <w:sz w:val="24"/>
          <w:szCs w:val="24"/>
        </w:rPr>
        <w:t>ț</w:t>
      </w:r>
      <w:r>
        <w:rPr>
          <w:rFonts w:ascii="Book Antiqua" w:hAnsi="Book Antiqua"/>
          <w:sz w:val="24"/>
          <w:szCs w:val="24"/>
        </w:rPr>
        <w:t>ean despre orice inten</w:t>
      </w:r>
      <w:r>
        <w:rPr>
          <w:rFonts w:ascii="Cambria" w:hAnsi="Cambria" w:cs="Cambria"/>
          <w:sz w:val="24"/>
          <w:szCs w:val="24"/>
        </w:rPr>
        <w:t>ț</w:t>
      </w:r>
      <w:r>
        <w:rPr>
          <w:rFonts w:ascii="Book Antiqua" w:hAnsi="Book Antiqua"/>
          <w:sz w:val="24"/>
          <w:szCs w:val="24"/>
        </w:rPr>
        <w:t>ie de modificare a proiectului.</w:t>
      </w:r>
    </w:p>
    <w:p w:rsidR="000F2CA9" w:rsidRPr="00AD213A" w:rsidRDefault="000F2CA9" w:rsidP="007B0ED2">
      <w:pPr>
        <w:pStyle w:val="NoSpacing"/>
        <w:jc w:val="both"/>
        <w:rPr>
          <w:rFonts w:ascii="Book Antiqua" w:hAnsi="Book Antiqua" w:cs="Times New Roman"/>
          <w:b/>
          <w:sz w:val="24"/>
          <w:szCs w:val="24"/>
        </w:rPr>
      </w:pPr>
    </w:p>
    <w:p w:rsidR="000F2CA9" w:rsidRPr="00AD213A" w:rsidRDefault="000F2CA9" w:rsidP="00AD213A">
      <w:pPr>
        <w:pStyle w:val="NoSpacing"/>
        <w:numPr>
          <w:ilvl w:val="0"/>
          <w:numId w:val="25"/>
        </w:numPr>
        <w:tabs>
          <w:tab w:val="left" w:pos="360"/>
        </w:tabs>
        <w:ind w:left="0" w:firstLine="0"/>
        <w:jc w:val="both"/>
        <w:rPr>
          <w:rFonts w:ascii="Book Antiqua" w:hAnsi="Book Antiqua" w:cs="Times New Roman"/>
          <w:b/>
          <w:sz w:val="24"/>
          <w:szCs w:val="24"/>
          <w:shd w:val="clear" w:color="auto" w:fill="FFFFFF"/>
        </w:rPr>
      </w:pPr>
      <w:r w:rsidRPr="00AD213A">
        <w:rPr>
          <w:rFonts w:ascii="Book Antiqua" w:hAnsi="Book Antiqua" w:cs="Times New Roman"/>
          <w:b/>
          <w:sz w:val="24"/>
          <w:szCs w:val="24"/>
          <w:shd w:val="clear" w:color="auto" w:fill="FFFFFF"/>
        </w:rPr>
        <w:t>ALTE OBLIGA</w:t>
      </w:r>
      <w:r w:rsidR="00AD213A">
        <w:rPr>
          <w:rFonts w:ascii="Book Antiqua" w:hAnsi="Book Antiqua" w:cs="Times New Roman"/>
          <w:b/>
          <w:sz w:val="24"/>
          <w:szCs w:val="24"/>
          <w:shd w:val="clear" w:color="auto" w:fill="FFFFFF"/>
        </w:rPr>
        <w:t>Ţ</w:t>
      </w:r>
      <w:r w:rsidRPr="00AD213A">
        <w:rPr>
          <w:rFonts w:ascii="Book Antiqua" w:hAnsi="Book Antiqua" w:cs="Times New Roman"/>
          <w:b/>
          <w:sz w:val="24"/>
          <w:szCs w:val="24"/>
          <w:shd w:val="clear" w:color="auto" w:fill="FFFFFF"/>
        </w:rPr>
        <w:t>II ALE PĂR</w:t>
      </w:r>
      <w:r w:rsidR="00AD213A">
        <w:rPr>
          <w:rFonts w:ascii="Book Antiqua" w:hAnsi="Book Antiqua" w:cs="Times New Roman"/>
          <w:b/>
          <w:sz w:val="24"/>
          <w:szCs w:val="24"/>
          <w:shd w:val="clear" w:color="auto" w:fill="FFFFFF"/>
        </w:rPr>
        <w:t>Ţ</w:t>
      </w:r>
      <w:r w:rsidRPr="00AD213A">
        <w:rPr>
          <w:rFonts w:ascii="Book Antiqua" w:hAnsi="Book Antiqua" w:cs="Times New Roman"/>
          <w:b/>
          <w:sz w:val="24"/>
          <w:szCs w:val="24"/>
          <w:shd w:val="clear" w:color="auto" w:fill="FFFFFF"/>
        </w:rPr>
        <w:t xml:space="preserve">ILOR </w:t>
      </w:r>
    </w:p>
    <w:p w:rsidR="000F2CA9" w:rsidRPr="00AD213A" w:rsidRDefault="000F2CA9" w:rsidP="00AD213A">
      <w:pPr>
        <w:pStyle w:val="NoSpacing"/>
        <w:ind w:firstLine="720"/>
        <w:jc w:val="both"/>
        <w:rPr>
          <w:rFonts w:ascii="Book Antiqua" w:hAnsi="Book Antiqua" w:cs="Times New Roman"/>
          <w:sz w:val="24"/>
          <w:szCs w:val="24"/>
          <w:shd w:val="clear" w:color="auto" w:fill="FFFFFF"/>
        </w:rPr>
      </w:pPr>
      <w:r w:rsidRPr="00AD213A">
        <w:rPr>
          <w:rFonts w:ascii="Book Antiqua" w:hAnsi="Book Antiqua" w:cs="Times New Roman"/>
          <w:b/>
          <w:i/>
          <w:sz w:val="24"/>
          <w:szCs w:val="24"/>
          <w:shd w:val="clear" w:color="auto" w:fill="FFFFFF"/>
        </w:rPr>
        <w:t>Art. 6.</w:t>
      </w:r>
      <w:r w:rsidRPr="00AD213A">
        <w:rPr>
          <w:rFonts w:ascii="Book Antiqua" w:hAnsi="Book Antiqua" w:cs="Times New Roman"/>
          <w:sz w:val="24"/>
          <w:szCs w:val="24"/>
          <w:shd w:val="clear" w:color="auto" w:fill="FFFFFF"/>
        </w:rPr>
        <w:t xml:space="preserve"> </w:t>
      </w:r>
      <w:r w:rsidR="00450EEE" w:rsidRPr="00AD213A">
        <w:rPr>
          <w:rFonts w:ascii="Book Antiqua" w:hAnsi="Book Antiqua" w:cs="Times New Roman"/>
          <w:bCs/>
          <w:sz w:val="24"/>
          <w:szCs w:val="24"/>
        </w:rPr>
        <w:t>Filiala Jude</w:t>
      </w:r>
      <w:r w:rsidR="00450EEE" w:rsidRPr="00AD213A">
        <w:rPr>
          <w:rFonts w:ascii="Cambria" w:hAnsi="Cambria" w:cs="Cambria"/>
          <w:bCs/>
          <w:sz w:val="24"/>
          <w:szCs w:val="24"/>
        </w:rPr>
        <w:t>ț</w:t>
      </w:r>
      <w:r w:rsidR="00450EEE" w:rsidRPr="00AD213A">
        <w:rPr>
          <w:rFonts w:ascii="Book Antiqua" w:hAnsi="Book Antiqua" w:cs="Times New Roman"/>
          <w:bCs/>
          <w:sz w:val="24"/>
          <w:szCs w:val="24"/>
        </w:rPr>
        <w:t>ean</w:t>
      </w:r>
      <w:r w:rsidR="00450EEE" w:rsidRPr="00AD213A">
        <w:rPr>
          <w:rFonts w:ascii="Book Antiqua" w:hAnsi="Book Antiqua" w:cs="Book Antiqua"/>
          <w:bCs/>
          <w:sz w:val="24"/>
          <w:szCs w:val="24"/>
        </w:rPr>
        <w:t>ă</w:t>
      </w:r>
      <w:r w:rsidR="00450EEE" w:rsidRPr="00AD213A">
        <w:rPr>
          <w:rFonts w:ascii="Book Antiqua" w:hAnsi="Book Antiqua" w:cs="Times New Roman"/>
          <w:bCs/>
          <w:sz w:val="24"/>
          <w:szCs w:val="24"/>
        </w:rPr>
        <w:t xml:space="preserve"> Maramure</w:t>
      </w:r>
      <w:r w:rsidR="00450EEE" w:rsidRPr="00AD213A">
        <w:rPr>
          <w:rFonts w:ascii="Cambria" w:hAnsi="Cambria" w:cs="Cambria"/>
          <w:bCs/>
          <w:sz w:val="24"/>
          <w:szCs w:val="24"/>
        </w:rPr>
        <w:t>ș</w:t>
      </w:r>
      <w:r w:rsidR="00450EEE" w:rsidRPr="00AD213A">
        <w:rPr>
          <w:rFonts w:ascii="Book Antiqua" w:hAnsi="Book Antiqua" w:cs="Times New Roman"/>
          <w:bCs/>
          <w:sz w:val="24"/>
          <w:szCs w:val="24"/>
        </w:rPr>
        <w:t xml:space="preserve"> a Asocia</w:t>
      </w:r>
      <w:r w:rsidR="00450EEE" w:rsidRPr="00AD213A">
        <w:rPr>
          <w:rFonts w:ascii="Cambria" w:hAnsi="Cambria" w:cs="Cambria"/>
          <w:bCs/>
          <w:sz w:val="24"/>
          <w:szCs w:val="24"/>
        </w:rPr>
        <w:t>ț</w:t>
      </w:r>
      <w:r w:rsidR="00450EEE" w:rsidRPr="00AD213A">
        <w:rPr>
          <w:rFonts w:ascii="Book Antiqua" w:hAnsi="Book Antiqua" w:cs="Times New Roman"/>
          <w:bCs/>
          <w:sz w:val="24"/>
          <w:szCs w:val="24"/>
        </w:rPr>
        <w:t xml:space="preserve">iei Comunelor </w:t>
      </w:r>
      <w:r w:rsidRPr="00AD213A">
        <w:rPr>
          <w:rFonts w:ascii="Book Antiqua" w:hAnsi="Book Antiqua" w:cs="Times New Roman"/>
          <w:sz w:val="24"/>
          <w:szCs w:val="24"/>
        </w:rPr>
        <w:t>se obligă</w:t>
      </w:r>
      <w:r w:rsidRPr="00AD213A">
        <w:rPr>
          <w:rFonts w:ascii="Book Antiqua" w:hAnsi="Book Antiqua" w:cs="Times New Roman"/>
          <w:sz w:val="24"/>
          <w:szCs w:val="24"/>
          <w:shd w:val="clear" w:color="auto" w:fill="FFFFFF"/>
        </w:rPr>
        <w:t xml:space="preserve"> să utilizeze suma pusă la dispozi</w:t>
      </w:r>
      <w:r w:rsidRPr="00AD213A">
        <w:rPr>
          <w:rFonts w:ascii="Cambria" w:hAnsi="Cambria" w:cs="Cambria"/>
          <w:sz w:val="24"/>
          <w:szCs w:val="24"/>
          <w:shd w:val="clear" w:color="auto" w:fill="FFFFFF"/>
        </w:rPr>
        <w:t>ț</w:t>
      </w:r>
      <w:r w:rsidRPr="00AD213A">
        <w:rPr>
          <w:rFonts w:ascii="Book Antiqua" w:hAnsi="Book Antiqua" w:cs="Times New Roman"/>
          <w:sz w:val="24"/>
          <w:szCs w:val="24"/>
          <w:shd w:val="clear" w:color="auto" w:fill="FFFFFF"/>
        </w:rPr>
        <w:t>ie, exclusiv pentru obiectivul men</w:t>
      </w:r>
      <w:r w:rsidRPr="00AD213A">
        <w:rPr>
          <w:rFonts w:ascii="Cambria" w:hAnsi="Cambria" w:cs="Cambria"/>
          <w:sz w:val="24"/>
          <w:szCs w:val="24"/>
          <w:shd w:val="clear" w:color="auto" w:fill="FFFFFF"/>
        </w:rPr>
        <w:t>ț</w:t>
      </w:r>
      <w:r w:rsidRPr="00AD213A">
        <w:rPr>
          <w:rFonts w:ascii="Book Antiqua" w:hAnsi="Book Antiqua" w:cs="Times New Roman"/>
          <w:sz w:val="24"/>
          <w:szCs w:val="24"/>
          <w:shd w:val="clear" w:color="auto" w:fill="FFFFFF"/>
        </w:rPr>
        <w:t xml:space="preserve">ionat la art. 1 cu respectarea prevederilor legale incidente </w:t>
      </w:r>
      <w:r w:rsidRPr="00AD213A">
        <w:rPr>
          <w:rFonts w:ascii="Book Antiqua" w:hAnsi="Book Antiqua" w:cs="Book Antiqua"/>
          <w:sz w:val="24"/>
          <w:szCs w:val="24"/>
          <w:shd w:val="clear" w:color="auto" w:fill="FFFFFF"/>
        </w:rPr>
        <w:t>î</w:t>
      </w:r>
      <w:r w:rsidRPr="00AD213A">
        <w:rPr>
          <w:rFonts w:ascii="Book Antiqua" w:hAnsi="Book Antiqua" w:cs="Times New Roman"/>
          <w:sz w:val="24"/>
          <w:szCs w:val="24"/>
          <w:shd w:val="clear" w:color="auto" w:fill="FFFFFF"/>
        </w:rPr>
        <w:t>n cauz</w:t>
      </w:r>
      <w:r w:rsidRPr="00AD213A">
        <w:rPr>
          <w:rFonts w:ascii="Book Antiqua" w:hAnsi="Book Antiqua" w:cs="Book Antiqua"/>
          <w:sz w:val="24"/>
          <w:szCs w:val="24"/>
          <w:shd w:val="clear" w:color="auto" w:fill="FFFFFF"/>
        </w:rPr>
        <w:t>ă</w:t>
      </w:r>
      <w:r w:rsidRPr="00AD213A">
        <w:rPr>
          <w:rFonts w:ascii="Book Antiqua" w:hAnsi="Book Antiqua" w:cs="Times New Roman"/>
          <w:sz w:val="24"/>
          <w:szCs w:val="24"/>
          <w:shd w:val="clear" w:color="auto" w:fill="FFFFFF"/>
        </w:rPr>
        <w:t xml:space="preserve">, </w:t>
      </w:r>
      <w:r w:rsidRPr="00AD213A">
        <w:rPr>
          <w:rFonts w:ascii="Book Antiqua" w:hAnsi="Book Antiqua" w:cs="Book Antiqua"/>
          <w:sz w:val="24"/>
          <w:szCs w:val="24"/>
          <w:shd w:val="clear" w:color="auto" w:fill="FFFFFF"/>
        </w:rPr>
        <w:t>î</w:t>
      </w:r>
      <w:r w:rsidRPr="00AD213A">
        <w:rPr>
          <w:rFonts w:ascii="Book Antiqua" w:hAnsi="Book Antiqua" w:cs="Times New Roman"/>
          <w:sz w:val="24"/>
          <w:szCs w:val="24"/>
          <w:shd w:val="clear" w:color="auto" w:fill="FFFFFF"/>
        </w:rPr>
        <w:t>n caz contrar beneficiarul finan</w:t>
      </w:r>
      <w:r w:rsidRPr="00AD213A">
        <w:rPr>
          <w:rFonts w:ascii="Cambria" w:hAnsi="Cambria" w:cs="Cambria"/>
          <w:sz w:val="24"/>
          <w:szCs w:val="24"/>
          <w:shd w:val="clear" w:color="auto" w:fill="FFFFFF"/>
        </w:rPr>
        <w:t>ț</w:t>
      </w:r>
      <w:r w:rsidRPr="00AD213A">
        <w:rPr>
          <w:rFonts w:ascii="Book Antiqua" w:hAnsi="Book Antiqua" w:cs="Book Antiqua"/>
          <w:sz w:val="24"/>
          <w:szCs w:val="24"/>
          <w:shd w:val="clear" w:color="auto" w:fill="FFFFFF"/>
        </w:rPr>
        <w:t>ă</w:t>
      </w:r>
      <w:r w:rsidRPr="00AD213A">
        <w:rPr>
          <w:rFonts w:ascii="Book Antiqua" w:hAnsi="Book Antiqua" w:cs="Times New Roman"/>
          <w:sz w:val="24"/>
          <w:szCs w:val="24"/>
          <w:shd w:val="clear" w:color="auto" w:fill="FFFFFF"/>
        </w:rPr>
        <w:t>rii se oblig</w:t>
      </w:r>
      <w:r w:rsidRPr="00AD213A">
        <w:rPr>
          <w:rFonts w:ascii="Book Antiqua" w:hAnsi="Book Antiqua" w:cs="Book Antiqua"/>
          <w:sz w:val="24"/>
          <w:szCs w:val="24"/>
          <w:shd w:val="clear" w:color="auto" w:fill="FFFFFF"/>
        </w:rPr>
        <w:t>ă</w:t>
      </w:r>
      <w:r w:rsidRPr="00AD213A">
        <w:rPr>
          <w:rFonts w:ascii="Book Antiqua" w:hAnsi="Book Antiqua" w:cs="Times New Roman"/>
          <w:sz w:val="24"/>
          <w:szCs w:val="24"/>
          <w:shd w:val="clear" w:color="auto" w:fill="FFFFFF"/>
        </w:rPr>
        <w:t xml:space="preserve"> s</w:t>
      </w:r>
      <w:r w:rsidRPr="00AD213A">
        <w:rPr>
          <w:rFonts w:ascii="Book Antiqua" w:hAnsi="Book Antiqua" w:cs="Book Antiqua"/>
          <w:sz w:val="24"/>
          <w:szCs w:val="24"/>
          <w:shd w:val="clear" w:color="auto" w:fill="FFFFFF"/>
        </w:rPr>
        <w:t>ă</w:t>
      </w:r>
      <w:r w:rsidRPr="00AD213A">
        <w:rPr>
          <w:rFonts w:ascii="Book Antiqua" w:hAnsi="Book Antiqua" w:cs="Times New Roman"/>
          <w:sz w:val="24"/>
          <w:szCs w:val="24"/>
          <w:shd w:val="clear" w:color="auto" w:fill="FFFFFF"/>
        </w:rPr>
        <w:t xml:space="preserve"> r</w:t>
      </w:r>
      <w:r w:rsidR="00CF3FC6" w:rsidRPr="00AD213A">
        <w:rPr>
          <w:rFonts w:ascii="Book Antiqua" w:hAnsi="Book Antiqua" w:cs="Times New Roman"/>
          <w:sz w:val="24"/>
          <w:szCs w:val="24"/>
          <w:shd w:val="clear" w:color="auto" w:fill="FFFFFF"/>
        </w:rPr>
        <w:t>estituie sumele care nu respectă</w:t>
      </w:r>
      <w:r w:rsidRPr="00AD213A">
        <w:rPr>
          <w:rFonts w:ascii="Book Antiqua" w:hAnsi="Book Antiqua" w:cs="Times New Roman"/>
          <w:sz w:val="24"/>
          <w:szCs w:val="24"/>
          <w:shd w:val="clear" w:color="auto" w:fill="FFFFFF"/>
        </w:rPr>
        <w:t xml:space="preserve"> obiectul acordului de cooperare </w:t>
      </w:r>
      <w:r w:rsidR="002A3F3F" w:rsidRPr="00AD213A">
        <w:rPr>
          <w:rFonts w:ascii="Cambria" w:hAnsi="Cambria" w:cs="Cambria"/>
          <w:sz w:val="24"/>
          <w:szCs w:val="24"/>
          <w:shd w:val="clear" w:color="auto" w:fill="FFFFFF"/>
        </w:rPr>
        <w:t>ș</w:t>
      </w:r>
      <w:r w:rsidR="002A3F3F" w:rsidRPr="00AD213A">
        <w:rPr>
          <w:rFonts w:ascii="Book Antiqua" w:hAnsi="Book Antiqua" w:cs="Times New Roman"/>
          <w:sz w:val="24"/>
          <w:szCs w:val="24"/>
          <w:shd w:val="clear" w:color="auto" w:fill="FFFFFF"/>
        </w:rPr>
        <w:t>i</w:t>
      </w:r>
      <w:r w:rsidRPr="00AD213A">
        <w:rPr>
          <w:rFonts w:ascii="Book Antiqua" w:hAnsi="Book Antiqua" w:cs="Times New Roman"/>
          <w:sz w:val="24"/>
          <w:szCs w:val="24"/>
          <w:shd w:val="clear" w:color="auto" w:fill="FFFFFF"/>
        </w:rPr>
        <w:t xml:space="preserve"> să achite sumele stabilite de organele de control (Camera de Conturi Maramure</w:t>
      </w:r>
      <w:r w:rsidRPr="00AD213A">
        <w:rPr>
          <w:rFonts w:ascii="Cambria" w:hAnsi="Cambria" w:cs="Cambria"/>
          <w:sz w:val="24"/>
          <w:szCs w:val="24"/>
          <w:shd w:val="clear" w:color="auto" w:fill="FFFFFF"/>
        </w:rPr>
        <w:t>ș</w:t>
      </w:r>
      <w:r w:rsidRPr="00AD213A">
        <w:rPr>
          <w:rFonts w:ascii="Book Antiqua" w:hAnsi="Book Antiqua" w:cs="Times New Roman"/>
          <w:sz w:val="24"/>
          <w:szCs w:val="24"/>
          <w:shd w:val="clear" w:color="auto" w:fill="FFFFFF"/>
        </w:rPr>
        <w:t xml:space="preserve">, Ministerul </w:t>
      </w:r>
      <w:r w:rsidR="002A3F3F" w:rsidRPr="00AD213A">
        <w:rPr>
          <w:rFonts w:ascii="Book Antiqua" w:hAnsi="Book Antiqua" w:cs="Times New Roman"/>
          <w:sz w:val="24"/>
          <w:szCs w:val="24"/>
          <w:shd w:val="clear" w:color="auto" w:fill="FFFFFF"/>
        </w:rPr>
        <w:t>Finan</w:t>
      </w:r>
      <w:r w:rsidR="002A3F3F" w:rsidRPr="00AD213A">
        <w:rPr>
          <w:rFonts w:ascii="Cambria" w:hAnsi="Cambria" w:cs="Cambria"/>
          <w:sz w:val="24"/>
          <w:szCs w:val="24"/>
          <w:shd w:val="clear" w:color="auto" w:fill="FFFFFF"/>
        </w:rPr>
        <w:t>ț</w:t>
      </w:r>
      <w:r w:rsidR="002A3F3F" w:rsidRPr="00AD213A">
        <w:rPr>
          <w:rFonts w:ascii="Book Antiqua" w:hAnsi="Book Antiqua" w:cs="Times New Roman"/>
          <w:sz w:val="24"/>
          <w:szCs w:val="24"/>
          <w:shd w:val="clear" w:color="auto" w:fill="FFFFFF"/>
        </w:rPr>
        <w:t>elor</w:t>
      </w:r>
      <w:r w:rsidRPr="00AD213A">
        <w:rPr>
          <w:rFonts w:ascii="Book Antiqua" w:hAnsi="Book Antiqua" w:cs="Times New Roman"/>
          <w:sz w:val="24"/>
          <w:szCs w:val="24"/>
          <w:shd w:val="clear" w:color="auto" w:fill="FFFFFF"/>
        </w:rPr>
        <w:t>, etc.) drept penalită</w:t>
      </w:r>
      <w:r w:rsidRPr="00AD213A">
        <w:rPr>
          <w:rFonts w:ascii="Cambria" w:hAnsi="Cambria" w:cs="Cambria"/>
          <w:sz w:val="24"/>
          <w:szCs w:val="24"/>
          <w:shd w:val="clear" w:color="auto" w:fill="FFFFFF"/>
        </w:rPr>
        <w:t>ț</w:t>
      </w:r>
      <w:r w:rsidR="00CF3FC6" w:rsidRPr="00AD213A">
        <w:rPr>
          <w:rFonts w:ascii="Book Antiqua" w:hAnsi="Book Antiqua" w:cs="Times New Roman"/>
          <w:sz w:val="24"/>
          <w:szCs w:val="24"/>
          <w:shd w:val="clear" w:color="auto" w:fill="FFFFFF"/>
        </w:rPr>
        <w:t xml:space="preserve">i, dobânzi, foloase necuvenite </w:t>
      </w:r>
      <w:r w:rsidRPr="00AD213A">
        <w:rPr>
          <w:rFonts w:ascii="Book Antiqua" w:hAnsi="Book Antiqua" w:cs="Times New Roman"/>
          <w:sz w:val="24"/>
          <w:szCs w:val="24"/>
          <w:shd w:val="clear" w:color="auto" w:fill="FFFFFF"/>
        </w:rPr>
        <w:t>etc.</w:t>
      </w:r>
    </w:p>
    <w:p w:rsidR="000F2CA9" w:rsidRPr="00AD213A" w:rsidRDefault="000F2CA9" w:rsidP="007B0ED2">
      <w:pPr>
        <w:pStyle w:val="NoSpacing"/>
        <w:jc w:val="both"/>
        <w:rPr>
          <w:rFonts w:ascii="Book Antiqua" w:hAnsi="Book Antiqua" w:cs="Times New Roman"/>
          <w:sz w:val="24"/>
          <w:szCs w:val="24"/>
        </w:rPr>
      </w:pPr>
      <w:r w:rsidRPr="00AD213A">
        <w:rPr>
          <w:rFonts w:ascii="Book Antiqua" w:hAnsi="Book Antiqua" w:cs="Times New Roman"/>
          <w:bCs/>
          <w:sz w:val="24"/>
          <w:szCs w:val="24"/>
        </w:rPr>
        <w:t xml:space="preserve">         </w:t>
      </w:r>
      <w:r w:rsidRPr="00AD213A">
        <w:rPr>
          <w:rFonts w:ascii="Book Antiqua" w:hAnsi="Book Antiqua" w:cs="Times New Roman"/>
          <w:bCs/>
          <w:sz w:val="24"/>
          <w:szCs w:val="24"/>
        </w:rPr>
        <w:tab/>
        <w:t>Documentele justificative privind cheltuielile efectuate în vederea</w:t>
      </w:r>
      <w:r w:rsidRPr="00AD213A">
        <w:rPr>
          <w:rFonts w:ascii="Book Antiqua" w:hAnsi="Book Antiqua" w:cs="Times New Roman"/>
          <w:sz w:val="24"/>
          <w:szCs w:val="24"/>
        </w:rPr>
        <w:t xml:space="preserve"> </w:t>
      </w:r>
      <w:r w:rsidR="00033D3C" w:rsidRPr="00AD213A">
        <w:rPr>
          <w:rFonts w:ascii="Book Antiqua" w:hAnsi="Book Antiqua" w:cs="Times New Roman"/>
          <w:bCs/>
          <w:sz w:val="24"/>
          <w:szCs w:val="24"/>
        </w:rPr>
        <w:t xml:space="preserve">organizării </w:t>
      </w:r>
      <w:r w:rsidR="00491590">
        <w:rPr>
          <w:rFonts w:ascii="Book Antiqua" w:hAnsi="Book Antiqua" w:cs="Times New Roman"/>
          <w:sz w:val="24"/>
          <w:szCs w:val="24"/>
        </w:rPr>
        <w:t xml:space="preserve">evenimentului </w:t>
      </w:r>
      <w:r w:rsidR="009778A5">
        <w:rPr>
          <w:rFonts w:ascii="Book Antiqua" w:hAnsi="Book Antiqua" w:cs="Times New Roman"/>
          <w:sz w:val="24"/>
          <w:szCs w:val="24"/>
        </w:rPr>
        <w:t xml:space="preserve">GALA PREMIILOR </w:t>
      </w:r>
      <w:r w:rsidR="00450EEE" w:rsidRPr="00AD213A">
        <w:rPr>
          <w:rFonts w:ascii="Book Antiqua" w:hAnsi="Book Antiqua" w:cs="Times New Roman"/>
          <w:sz w:val="24"/>
          <w:szCs w:val="24"/>
        </w:rPr>
        <w:t>„COMUNĂ DIN MARAMURE</w:t>
      </w:r>
      <w:r w:rsidR="00450EEE" w:rsidRPr="00AD213A">
        <w:rPr>
          <w:rFonts w:ascii="Cambria" w:hAnsi="Cambria" w:cs="Cambria"/>
          <w:sz w:val="24"/>
          <w:szCs w:val="24"/>
        </w:rPr>
        <w:t>Ș</w:t>
      </w:r>
      <w:r w:rsidR="00450EEE" w:rsidRPr="00AD213A">
        <w:rPr>
          <w:rFonts w:ascii="Book Antiqua" w:hAnsi="Book Antiqua" w:cs="Times New Roman"/>
          <w:sz w:val="24"/>
          <w:szCs w:val="24"/>
        </w:rPr>
        <w:t xml:space="preserve"> - COMUN</w:t>
      </w:r>
      <w:r w:rsidR="00450EEE" w:rsidRPr="00AD213A">
        <w:rPr>
          <w:rFonts w:ascii="Book Antiqua" w:hAnsi="Book Antiqua" w:cs="Book Antiqua"/>
          <w:sz w:val="24"/>
          <w:szCs w:val="24"/>
        </w:rPr>
        <w:t>Ă</w:t>
      </w:r>
      <w:r w:rsidR="00450EEE" w:rsidRPr="00AD213A">
        <w:rPr>
          <w:rFonts w:ascii="Book Antiqua" w:hAnsi="Book Antiqua" w:cs="Times New Roman"/>
          <w:sz w:val="24"/>
          <w:szCs w:val="24"/>
        </w:rPr>
        <w:t xml:space="preserve"> </w:t>
      </w:r>
      <w:r w:rsidR="00450EEE" w:rsidRPr="00AD213A">
        <w:rPr>
          <w:rFonts w:ascii="Book Antiqua" w:hAnsi="Book Antiqua" w:cs="Book Antiqua"/>
          <w:sz w:val="24"/>
          <w:szCs w:val="24"/>
        </w:rPr>
        <w:t>Î</w:t>
      </w:r>
      <w:r w:rsidR="00450EEE" w:rsidRPr="00AD213A">
        <w:rPr>
          <w:rFonts w:ascii="Book Antiqua" w:hAnsi="Book Antiqua" w:cs="Times New Roman"/>
          <w:sz w:val="24"/>
          <w:szCs w:val="24"/>
        </w:rPr>
        <w:t>NFLORITOARE</w:t>
      </w:r>
      <w:r w:rsidR="00450EEE" w:rsidRPr="00AD213A">
        <w:rPr>
          <w:rFonts w:ascii="Book Antiqua" w:hAnsi="Book Antiqua" w:cs="Book Antiqua"/>
          <w:sz w:val="24"/>
          <w:szCs w:val="24"/>
        </w:rPr>
        <w:t>”</w:t>
      </w:r>
      <w:r w:rsidR="00033D3C" w:rsidRPr="00AD213A">
        <w:rPr>
          <w:rFonts w:ascii="Book Antiqua" w:hAnsi="Book Antiqua" w:cs="Times New Roman"/>
          <w:sz w:val="24"/>
          <w:szCs w:val="24"/>
        </w:rPr>
        <w:t xml:space="preserve"> </w:t>
      </w:r>
      <w:r w:rsidRPr="00AD213A">
        <w:rPr>
          <w:rFonts w:ascii="Book Antiqua" w:hAnsi="Book Antiqua" w:cs="Times New Roman"/>
          <w:bCs/>
          <w:sz w:val="24"/>
          <w:szCs w:val="24"/>
        </w:rPr>
        <w:t>vor fi depuse în copie</w:t>
      </w:r>
      <w:r w:rsidR="005557A4" w:rsidRPr="00AD213A">
        <w:rPr>
          <w:rFonts w:ascii="Book Antiqua" w:hAnsi="Book Antiqua" w:cs="Times New Roman"/>
          <w:sz w:val="24"/>
          <w:szCs w:val="24"/>
        </w:rPr>
        <w:t xml:space="preserve"> </w:t>
      </w:r>
      <w:r w:rsidR="005557A4" w:rsidRPr="00AD213A">
        <w:rPr>
          <w:rFonts w:ascii="Book Antiqua" w:hAnsi="Book Antiqua" w:cs="Times New Roman"/>
          <w:bCs/>
          <w:sz w:val="24"/>
          <w:szCs w:val="24"/>
        </w:rPr>
        <w:t>în termen de cel mult  30 de zile de la finalizarea proiectului</w:t>
      </w:r>
      <w:r w:rsidR="00CF3FC6" w:rsidRPr="00AD213A">
        <w:rPr>
          <w:rFonts w:ascii="Book Antiqua" w:hAnsi="Book Antiqua" w:cs="Times New Roman"/>
          <w:bCs/>
          <w:sz w:val="24"/>
          <w:szCs w:val="24"/>
        </w:rPr>
        <w:t xml:space="preserve">, în baza unui </w:t>
      </w:r>
      <w:r w:rsidRPr="00AD213A">
        <w:rPr>
          <w:rFonts w:ascii="Book Antiqua" w:hAnsi="Book Antiqua" w:cs="Times New Roman"/>
          <w:bCs/>
          <w:sz w:val="24"/>
          <w:szCs w:val="24"/>
        </w:rPr>
        <w:t>raport înso</w:t>
      </w:r>
      <w:r w:rsidRPr="00AD213A">
        <w:rPr>
          <w:rFonts w:ascii="Cambria" w:hAnsi="Cambria" w:cs="Cambria"/>
          <w:bCs/>
          <w:sz w:val="24"/>
          <w:szCs w:val="24"/>
        </w:rPr>
        <w:t>ț</w:t>
      </w:r>
      <w:r w:rsidRPr="00AD213A">
        <w:rPr>
          <w:rFonts w:ascii="Book Antiqua" w:hAnsi="Book Antiqua" w:cs="Times New Roman"/>
          <w:bCs/>
          <w:sz w:val="24"/>
          <w:szCs w:val="24"/>
        </w:rPr>
        <w:t xml:space="preserve">it de decont al cheltuielilor, certificate </w:t>
      </w:r>
      <w:r w:rsidRPr="00AD213A">
        <w:rPr>
          <w:rFonts w:ascii="Book Antiqua" w:hAnsi="Book Antiqua" w:cs="Book Antiqua"/>
          <w:bCs/>
          <w:sz w:val="24"/>
          <w:szCs w:val="24"/>
        </w:rPr>
        <w:t>„</w:t>
      </w:r>
      <w:r w:rsidRPr="00AD213A">
        <w:rPr>
          <w:rFonts w:ascii="Book Antiqua" w:hAnsi="Book Antiqua" w:cs="Times New Roman"/>
          <w:bCs/>
          <w:sz w:val="24"/>
          <w:szCs w:val="24"/>
        </w:rPr>
        <w:t xml:space="preserve">Conform cu originalul. </w:t>
      </w:r>
      <w:r w:rsidRPr="00AD213A">
        <w:rPr>
          <w:rFonts w:ascii="Book Antiqua" w:hAnsi="Book Antiqua" w:cs="Times New Roman"/>
          <w:sz w:val="24"/>
          <w:szCs w:val="24"/>
        </w:rPr>
        <w:t>Acest document nu a mai fost decontat din alte surse de finan</w:t>
      </w:r>
      <w:r w:rsidRPr="00AD213A">
        <w:rPr>
          <w:rFonts w:ascii="Cambria" w:hAnsi="Cambria" w:cs="Cambria"/>
          <w:sz w:val="24"/>
          <w:szCs w:val="24"/>
        </w:rPr>
        <w:t>ț</w:t>
      </w:r>
      <w:r w:rsidRPr="00AD213A">
        <w:rPr>
          <w:rFonts w:ascii="Book Antiqua" w:hAnsi="Book Antiqua" w:cs="Times New Roman"/>
          <w:sz w:val="24"/>
          <w:szCs w:val="24"/>
        </w:rPr>
        <w:t>are</w:t>
      </w:r>
      <w:r w:rsidRPr="00AD213A">
        <w:rPr>
          <w:rFonts w:ascii="Book Antiqua" w:hAnsi="Book Antiqua" w:cs="Book Antiqua"/>
          <w:sz w:val="24"/>
          <w:szCs w:val="24"/>
        </w:rPr>
        <w:t>”</w:t>
      </w:r>
      <w:r w:rsidR="007B0ED2" w:rsidRPr="00AD213A">
        <w:rPr>
          <w:rFonts w:ascii="Book Antiqua" w:hAnsi="Book Antiqua" w:cs="Times New Roman"/>
          <w:sz w:val="24"/>
          <w:szCs w:val="24"/>
        </w:rPr>
        <w:t xml:space="preserve">, </w:t>
      </w:r>
      <w:r w:rsidRPr="00AD213A">
        <w:rPr>
          <w:rFonts w:ascii="Book Antiqua" w:hAnsi="Book Antiqua" w:cs="Times New Roman"/>
          <w:sz w:val="24"/>
          <w:szCs w:val="24"/>
        </w:rPr>
        <w:t xml:space="preserve"> la </w:t>
      </w:r>
      <w:r w:rsidR="002A3F3F" w:rsidRPr="00AD213A">
        <w:rPr>
          <w:rFonts w:ascii="Book Antiqua" w:hAnsi="Book Antiqua" w:cs="Times New Roman"/>
          <w:sz w:val="24"/>
          <w:szCs w:val="24"/>
        </w:rPr>
        <w:t>Consiliul</w:t>
      </w:r>
      <w:r w:rsidRPr="00AD213A">
        <w:rPr>
          <w:rFonts w:ascii="Book Antiqua" w:hAnsi="Book Antiqua" w:cs="Times New Roman"/>
          <w:sz w:val="24"/>
          <w:szCs w:val="24"/>
        </w:rPr>
        <w:t xml:space="preserve"> Jude</w:t>
      </w:r>
      <w:r w:rsidRPr="00AD213A">
        <w:rPr>
          <w:rFonts w:ascii="Cambria" w:hAnsi="Cambria" w:cs="Cambria"/>
          <w:sz w:val="24"/>
          <w:szCs w:val="24"/>
        </w:rPr>
        <w:t>ț</w:t>
      </w:r>
      <w:r w:rsidRPr="00AD213A">
        <w:rPr>
          <w:rFonts w:ascii="Book Antiqua" w:hAnsi="Book Antiqua" w:cs="Times New Roman"/>
          <w:sz w:val="24"/>
          <w:szCs w:val="24"/>
        </w:rPr>
        <w:t>ean Maramure</w:t>
      </w:r>
      <w:r w:rsidRPr="00AD213A">
        <w:rPr>
          <w:rFonts w:ascii="Cambria" w:hAnsi="Cambria" w:cs="Cambria"/>
          <w:sz w:val="24"/>
          <w:szCs w:val="24"/>
        </w:rPr>
        <w:t>ș</w:t>
      </w:r>
      <w:r w:rsidRPr="00AD213A">
        <w:rPr>
          <w:rFonts w:ascii="Book Antiqua" w:hAnsi="Book Antiqua" w:cs="Times New Roman"/>
          <w:sz w:val="24"/>
          <w:szCs w:val="24"/>
        </w:rPr>
        <w:t>.</w:t>
      </w:r>
    </w:p>
    <w:p w:rsidR="000F2CA9" w:rsidRDefault="000F2CA9" w:rsidP="007B0ED2">
      <w:pPr>
        <w:pStyle w:val="NoSpacing"/>
        <w:jc w:val="both"/>
        <w:rPr>
          <w:rFonts w:ascii="Book Antiqua" w:hAnsi="Book Antiqua" w:cs="Times New Roman"/>
          <w:sz w:val="24"/>
          <w:szCs w:val="24"/>
        </w:rPr>
      </w:pPr>
    </w:p>
    <w:p w:rsidR="009778A5" w:rsidRPr="00AD213A" w:rsidRDefault="009778A5" w:rsidP="007B0ED2">
      <w:pPr>
        <w:pStyle w:val="NoSpacing"/>
        <w:jc w:val="both"/>
        <w:rPr>
          <w:rFonts w:ascii="Book Antiqua" w:hAnsi="Book Antiqua" w:cs="Times New Roman"/>
          <w:sz w:val="24"/>
          <w:szCs w:val="24"/>
        </w:rPr>
      </w:pPr>
    </w:p>
    <w:p w:rsidR="006052FC" w:rsidRPr="00AD213A" w:rsidRDefault="006052FC" w:rsidP="00AD213A">
      <w:pPr>
        <w:pStyle w:val="NoSpacing"/>
        <w:numPr>
          <w:ilvl w:val="0"/>
          <w:numId w:val="25"/>
        </w:numPr>
        <w:tabs>
          <w:tab w:val="left" w:pos="270"/>
        </w:tabs>
        <w:ind w:left="0" w:firstLine="0"/>
        <w:jc w:val="both"/>
        <w:rPr>
          <w:rFonts w:ascii="Book Antiqua" w:hAnsi="Book Antiqua" w:cs="Times New Roman"/>
          <w:b/>
          <w:color w:val="000000"/>
          <w:sz w:val="24"/>
          <w:szCs w:val="24"/>
          <w:highlight w:val="white"/>
        </w:rPr>
      </w:pPr>
      <w:r w:rsidRPr="00AD213A">
        <w:rPr>
          <w:rFonts w:ascii="Book Antiqua" w:hAnsi="Book Antiqua" w:cs="Times New Roman"/>
          <w:b/>
          <w:color w:val="000000"/>
          <w:sz w:val="24"/>
          <w:szCs w:val="24"/>
          <w:highlight w:val="white"/>
        </w:rPr>
        <w:lastRenderedPageBreak/>
        <w:t>ÎNCETAREA ACORDULUI</w:t>
      </w:r>
    </w:p>
    <w:p w:rsidR="006052FC" w:rsidRPr="00AD213A" w:rsidRDefault="006052FC" w:rsidP="00AD213A">
      <w:pPr>
        <w:pStyle w:val="NoSpacing"/>
        <w:ind w:firstLine="720"/>
        <w:jc w:val="both"/>
        <w:rPr>
          <w:rFonts w:ascii="Book Antiqua" w:hAnsi="Book Antiqua" w:cs="Times New Roman"/>
          <w:color w:val="000000"/>
          <w:sz w:val="24"/>
          <w:szCs w:val="24"/>
          <w:highlight w:val="white"/>
        </w:rPr>
      </w:pPr>
      <w:r w:rsidRPr="00AD213A">
        <w:rPr>
          <w:rFonts w:ascii="Book Antiqua" w:hAnsi="Book Antiqua" w:cs="Times New Roman"/>
          <w:b/>
          <w:i/>
          <w:color w:val="000000"/>
          <w:sz w:val="24"/>
          <w:szCs w:val="24"/>
          <w:highlight w:val="white"/>
        </w:rPr>
        <w:t>Art. 7.</w:t>
      </w:r>
      <w:r w:rsidRPr="00AD213A">
        <w:rPr>
          <w:rFonts w:ascii="Book Antiqua" w:hAnsi="Book Antiqua" w:cs="Times New Roman"/>
          <w:color w:val="000000"/>
          <w:sz w:val="24"/>
          <w:szCs w:val="24"/>
          <w:highlight w:val="white"/>
        </w:rPr>
        <w:t xml:space="preserve"> Prezentul acord încetează în următoarele situa</w:t>
      </w:r>
      <w:r w:rsidRPr="00AD213A">
        <w:rPr>
          <w:rFonts w:ascii="Cambria" w:hAnsi="Cambria" w:cs="Cambria"/>
          <w:color w:val="000000"/>
          <w:sz w:val="24"/>
          <w:szCs w:val="24"/>
          <w:highlight w:val="white"/>
        </w:rPr>
        <w:t>ț</w:t>
      </w:r>
      <w:r w:rsidRPr="00AD213A">
        <w:rPr>
          <w:rFonts w:ascii="Book Antiqua" w:hAnsi="Book Antiqua" w:cs="Times New Roman"/>
          <w:color w:val="000000"/>
          <w:sz w:val="24"/>
          <w:szCs w:val="24"/>
          <w:highlight w:val="white"/>
        </w:rPr>
        <w:t>ii:</w:t>
      </w:r>
    </w:p>
    <w:p w:rsidR="006052FC" w:rsidRPr="00AD213A" w:rsidRDefault="006052FC" w:rsidP="00AD213A">
      <w:pPr>
        <w:pStyle w:val="NoSpacing"/>
        <w:numPr>
          <w:ilvl w:val="0"/>
          <w:numId w:val="33"/>
        </w:numPr>
        <w:tabs>
          <w:tab w:val="left" w:pos="990"/>
        </w:tabs>
        <w:ind w:left="0" w:firstLine="720"/>
        <w:jc w:val="both"/>
        <w:rPr>
          <w:rFonts w:ascii="Book Antiqua" w:hAnsi="Book Antiqua" w:cs="Times New Roman"/>
          <w:color w:val="000000"/>
          <w:sz w:val="24"/>
          <w:szCs w:val="24"/>
          <w:highlight w:val="white"/>
        </w:rPr>
      </w:pPr>
      <w:r w:rsidRPr="00AD213A">
        <w:rPr>
          <w:rFonts w:ascii="Book Antiqua" w:hAnsi="Book Antiqua" w:cs="Times New Roman"/>
          <w:color w:val="000000"/>
          <w:sz w:val="24"/>
          <w:szCs w:val="24"/>
          <w:highlight w:val="white"/>
        </w:rPr>
        <w:t>la expirarea dura</w:t>
      </w:r>
      <w:r w:rsidR="003761F1" w:rsidRPr="00AD213A">
        <w:rPr>
          <w:rFonts w:ascii="Book Antiqua" w:hAnsi="Book Antiqua" w:cs="Times New Roman"/>
          <w:color w:val="000000"/>
          <w:sz w:val="24"/>
          <w:szCs w:val="24"/>
          <w:highlight w:val="white"/>
        </w:rPr>
        <w:t>tei pentru care a fost încheiat</w:t>
      </w:r>
      <w:r w:rsidR="003761F1" w:rsidRPr="00AD213A">
        <w:rPr>
          <w:rFonts w:ascii="Book Antiqua" w:hAnsi="Book Antiqua" w:cs="Times New Roman"/>
          <w:sz w:val="24"/>
          <w:szCs w:val="24"/>
        </w:rPr>
        <w:t>;</w:t>
      </w:r>
    </w:p>
    <w:p w:rsidR="006052FC" w:rsidRPr="00AD213A" w:rsidRDefault="006052FC" w:rsidP="00AD213A">
      <w:pPr>
        <w:pStyle w:val="NoSpacing"/>
        <w:numPr>
          <w:ilvl w:val="0"/>
          <w:numId w:val="33"/>
        </w:numPr>
        <w:tabs>
          <w:tab w:val="left" w:pos="990"/>
        </w:tabs>
        <w:ind w:left="0" w:firstLine="720"/>
        <w:jc w:val="both"/>
        <w:rPr>
          <w:rFonts w:ascii="Book Antiqua" w:hAnsi="Book Antiqua" w:cs="Times New Roman"/>
          <w:sz w:val="24"/>
          <w:szCs w:val="24"/>
        </w:rPr>
      </w:pPr>
      <w:r w:rsidRPr="00AD213A">
        <w:rPr>
          <w:rFonts w:ascii="Book Antiqua" w:hAnsi="Book Antiqua" w:cs="Times New Roman"/>
          <w:sz w:val="24"/>
          <w:szCs w:val="24"/>
        </w:rPr>
        <w:t>de drept,</w:t>
      </w:r>
      <w:r w:rsidRPr="00AD213A">
        <w:rPr>
          <w:rFonts w:ascii="Book Antiqua" w:hAnsi="Book Antiqua" w:cs="Times New Roman"/>
          <w:color w:val="FF0000"/>
          <w:sz w:val="24"/>
          <w:szCs w:val="24"/>
        </w:rPr>
        <w:t xml:space="preserve"> </w:t>
      </w:r>
      <w:r w:rsidRPr="00AD213A">
        <w:rPr>
          <w:rFonts w:ascii="Book Antiqua" w:hAnsi="Book Antiqua" w:cs="Times New Roman"/>
          <w:sz w:val="24"/>
          <w:szCs w:val="24"/>
        </w:rPr>
        <w:t xml:space="preserve">în cazul în care una din </w:t>
      </w:r>
      <w:r w:rsidR="002A3F3F" w:rsidRPr="00AD213A">
        <w:rPr>
          <w:rFonts w:ascii="Book Antiqua" w:hAnsi="Book Antiqua" w:cs="Times New Roman"/>
          <w:sz w:val="24"/>
          <w:szCs w:val="24"/>
        </w:rPr>
        <w:t>păr</w:t>
      </w:r>
      <w:r w:rsidR="002A3F3F" w:rsidRPr="00AD213A">
        <w:rPr>
          <w:rFonts w:ascii="Cambria" w:hAnsi="Cambria" w:cs="Cambria"/>
          <w:sz w:val="24"/>
          <w:szCs w:val="24"/>
        </w:rPr>
        <w:t>ț</w:t>
      </w:r>
      <w:r w:rsidR="002A3F3F" w:rsidRPr="00AD213A">
        <w:rPr>
          <w:rFonts w:ascii="Book Antiqua" w:hAnsi="Book Antiqua" w:cs="Times New Roman"/>
          <w:sz w:val="24"/>
          <w:szCs w:val="24"/>
        </w:rPr>
        <w:t>i</w:t>
      </w:r>
      <w:r w:rsidRPr="00AD213A">
        <w:rPr>
          <w:rFonts w:ascii="Book Antiqua" w:hAnsi="Book Antiqua" w:cs="Times New Roman"/>
          <w:sz w:val="24"/>
          <w:szCs w:val="24"/>
        </w:rPr>
        <w:t xml:space="preserve"> nu </w:t>
      </w:r>
      <w:r w:rsidR="002A3F3F" w:rsidRPr="00AD213A">
        <w:rPr>
          <w:rFonts w:ascii="Book Antiqua" w:hAnsi="Book Antiqua" w:cs="Times New Roman"/>
          <w:sz w:val="24"/>
          <w:szCs w:val="24"/>
        </w:rPr>
        <w:t>î</w:t>
      </w:r>
      <w:r w:rsidR="002A3F3F" w:rsidRPr="00AD213A">
        <w:rPr>
          <w:rFonts w:ascii="Cambria" w:hAnsi="Cambria" w:cs="Cambria"/>
          <w:sz w:val="24"/>
          <w:szCs w:val="24"/>
        </w:rPr>
        <w:t>ș</w:t>
      </w:r>
      <w:r w:rsidR="002A3F3F" w:rsidRPr="00AD213A">
        <w:rPr>
          <w:rFonts w:ascii="Book Antiqua" w:hAnsi="Book Antiqua" w:cs="Times New Roman"/>
          <w:sz w:val="24"/>
          <w:szCs w:val="24"/>
        </w:rPr>
        <w:t>i</w:t>
      </w:r>
      <w:r w:rsidRPr="00AD213A">
        <w:rPr>
          <w:rFonts w:ascii="Book Antiqua" w:hAnsi="Book Antiqua" w:cs="Times New Roman"/>
          <w:sz w:val="24"/>
          <w:szCs w:val="24"/>
        </w:rPr>
        <w:t xml:space="preserve"> execută una din </w:t>
      </w:r>
      <w:r w:rsidR="002A3F3F" w:rsidRPr="00AD213A">
        <w:rPr>
          <w:rFonts w:ascii="Book Antiqua" w:hAnsi="Book Antiqua" w:cs="Times New Roman"/>
          <w:sz w:val="24"/>
          <w:szCs w:val="24"/>
        </w:rPr>
        <w:t>obliga</w:t>
      </w:r>
      <w:r w:rsidR="002A3F3F" w:rsidRPr="00AD213A">
        <w:rPr>
          <w:rFonts w:ascii="Cambria" w:hAnsi="Cambria" w:cs="Cambria"/>
          <w:sz w:val="24"/>
          <w:szCs w:val="24"/>
        </w:rPr>
        <w:t>ț</w:t>
      </w:r>
      <w:r w:rsidR="002A3F3F" w:rsidRPr="00AD213A">
        <w:rPr>
          <w:rFonts w:ascii="Book Antiqua" w:hAnsi="Book Antiqua" w:cs="Times New Roman"/>
          <w:sz w:val="24"/>
          <w:szCs w:val="24"/>
        </w:rPr>
        <w:t>iile</w:t>
      </w:r>
      <w:r w:rsidR="003761F1" w:rsidRPr="00AD213A">
        <w:rPr>
          <w:rFonts w:ascii="Book Antiqua" w:hAnsi="Book Antiqua" w:cs="Times New Roman"/>
          <w:sz w:val="24"/>
          <w:szCs w:val="24"/>
        </w:rPr>
        <w:t xml:space="preserve"> asumate prin prezentul acord;</w:t>
      </w:r>
    </w:p>
    <w:p w:rsidR="006052FC" w:rsidRPr="00AD213A" w:rsidRDefault="006052FC" w:rsidP="00AD213A">
      <w:pPr>
        <w:pStyle w:val="NoSpacing"/>
        <w:numPr>
          <w:ilvl w:val="0"/>
          <w:numId w:val="33"/>
        </w:numPr>
        <w:tabs>
          <w:tab w:val="left" w:pos="990"/>
        </w:tabs>
        <w:ind w:left="0" w:firstLine="720"/>
        <w:jc w:val="both"/>
        <w:rPr>
          <w:rFonts w:ascii="Book Antiqua" w:hAnsi="Book Antiqua" w:cs="Times New Roman"/>
          <w:sz w:val="24"/>
          <w:szCs w:val="24"/>
        </w:rPr>
      </w:pPr>
      <w:r w:rsidRPr="00AD213A">
        <w:rPr>
          <w:rFonts w:ascii="Book Antiqua" w:hAnsi="Book Antiqua" w:cs="Times New Roman"/>
          <w:sz w:val="24"/>
          <w:szCs w:val="24"/>
        </w:rPr>
        <w:t>înainte</w:t>
      </w:r>
      <w:r w:rsidR="003761F1" w:rsidRPr="00AD213A">
        <w:rPr>
          <w:rFonts w:ascii="Book Antiqua" w:hAnsi="Book Antiqua" w:cs="Times New Roman"/>
          <w:sz w:val="24"/>
          <w:szCs w:val="24"/>
        </w:rPr>
        <w:t xml:space="preserve"> de termen, cu acordul </w:t>
      </w:r>
      <w:r w:rsidR="002A3F3F" w:rsidRPr="00AD213A">
        <w:rPr>
          <w:rFonts w:ascii="Book Antiqua" w:hAnsi="Book Antiqua" w:cs="Times New Roman"/>
          <w:sz w:val="24"/>
          <w:szCs w:val="24"/>
        </w:rPr>
        <w:t>păr</w:t>
      </w:r>
      <w:r w:rsidR="002A3F3F" w:rsidRPr="00AD213A">
        <w:rPr>
          <w:rFonts w:ascii="Cambria" w:hAnsi="Cambria" w:cs="Cambria"/>
          <w:sz w:val="24"/>
          <w:szCs w:val="24"/>
        </w:rPr>
        <w:t>ț</w:t>
      </w:r>
      <w:r w:rsidR="002A3F3F" w:rsidRPr="00AD213A">
        <w:rPr>
          <w:rFonts w:ascii="Book Antiqua" w:hAnsi="Book Antiqua" w:cs="Times New Roman"/>
          <w:sz w:val="24"/>
          <w:szCs w:val="24"/>
        </w:rPr>
        <w:t>ilor</w:t>
      </w:r>
      <w:r w:rsidR="00AD213A">
        <w:rPr>
          <w:rFonts w:ascii="Book Antiqua" w:hAnsi="Book Antiqua" w:cs="Times New Roman"/>
          <w:sz w:val="24"/>
          <w:szCs w:val="24"/>
        </w:rPr>
        <w:t>.</w:t>
      </w:r>
    </w:p>
    <w:p w:rsidR="00E13E6B" w:rsidRPr="00AD213A" w:rsidRDefault="00E13E6B" w:rsidP="007B0ED2">
      <w:pPr>
        <w:pStyle w:val="NoSpacing"/>
        <w:jc w:val="both"/>
        <w:rPr>
          <w:rFonts w:ascii="Book Antiqua" w:hAnsi="Book Antiqua" w:cs="Times New Roman"/>
          <w:color w:val="000000"/>
          <w:sz w:val="24"/>
          <w:szCs w:val="24"/>
          <w:highlight w:val="white"/>
        </w:rPr>
      </w:pPr>
    </w:p>
    <w:p w:rsidR="006052FC" w:rsidRPr="00AD213A" w:rsidRDefault="006052FC" w:rsidP="00AD213A">
      <w:pPr>
        <w:pStyle w:val="NoSpacing"/>
        <w:numPr>
          <w:ilvl w:val="0"/>
          <w:numId w:val="25"/>
        </w:numPr>
        <w:tabs>
          <w:tab w:val="left" w:pos="360"/>
        </w:tabs>
        <w:ind w:left="0" w:firstLine="0"/>
        <w:jc w:val="both"/>
        <w:rPr>
          <w:rFonts w:ascii="Book Antiqua" w:hAnsi="Book Antiqua" w:cs="Times New Roman"/>
          <w:b/>
          <w:color w:val="000000"/>
          <w:sz w:val="24"/>
          <w:szCs w:val="24"/>
          <w:highlight w:val="white"/>
        </w:rPr>
      </w:pPr>
      <w:r w:rsidRPr="00AD213A">
        <w:rPr>
          <w:rFonts w:ascii="Book Antiqua" w:hAnsi="Book Antiqua" w:cs="Times New Roman"/>
          <w:b/>
          <w:color w:val="000000"/>
          <w:sz w:val="24"/>
          <w:szCs w:val="24"/>
          <w:highlight w:val="white"/>
        </w:rPr>
        <w:t>DISPOZIŢII FINALE</w:t>
      </w:r>
    </w:p>
    <w:p w:rsidR="006052FC" w:rsidRPr="00AD213A" w:rsidRDefault="006052FC" w:rsidP="00AD213A">
      <w:pPr>
        <w:pStyle w:val="NoSpacing"/>
        <w:ind w:firstLine="720"/>
        <w:jc w:val="both"/>
        <w:rPr>
          <w:rFonts w:ascii="Book Antiqua" w:hAnsi="Book Antiqua" w:cs="Times New Roman"/>
          <w:color w:val="000000"/>
          <w:sz w:val="24"/>
          <w:szCs w:val="24"/>
        </w:rPr>
      </w:pPr>
      <w:r w:rsidRPr="00AD213A">
        <w:rPr>
          <w:rFonts w:ascii="Book Antiqua" w:hAnsi="Book Antiqua" w:cs="Times New Roman"/>
          <w:b/>
          <w:i/>
          <w:color w:val="000000"/>
          <w:sz w:val="24"/>
          <w:szCs w:val="24"/>
          <w:highlight w:val="white"/>
        </w:rPr>
        <w:t>Art. 8.</w:t>
      </w:r>
      <w:r w:rsidRPr="00AD213A">
        <w:rPr>
          <w:rFonts w:ascii="Book Antiqua" w:hAnsi="Book Antiqua" w:cs="Times New Roman"/>
          <w:color w:val="000000"/>
          <w:sz w:val="24"/>
          <w:szCs w:val="24"/>
          <w:highlight w:val="white"/>
        </w:rPr>
        <w:t xml:space="preserve"> </w:t>
      </w:r>
      <w:r w:rsidRPr="00AD213A">
        <w:rPr>
          <w:rFonts w:ascii="Book Antiqua" w:hAnsi="Book Antiqua" w:cs="Times New Roman"/>
          <w:color w:val="000000"/>
          <w:sz w:val="24"/>
          <w:szCs w:val="24"/>
        </w:rPr>
        <w:t xml:space="preserve">Modificarea prezentului acord este posibilă numai cu acordul </w:t>
      </w:r>
      <w:r w:rsidR="002A3F3F" w:rsidRPr="00AD213A">
        <w:rPr>
          <w:rFonts w:ascii="Book Antiqua" w:hAnsi="Book Antiqua" w:cs="Times New Roman"/>
          <w:color w:val="000000"/>
          <w:sz w:val="24"/>
          <w:szCs w:val="24"/>
        </w:rPr>
        <w:t>păr</w:t>
      </w:r>
      <w:r w:rsidR="002A3F3F" w:rsidRPr="00AD213A">
        <w:rPr>
          <w:rFonts w:ascii="Cambria" w:hAnsi="Cambria" w:cs="Cambria"/>
          <w:color w:val="000000"/>
          <w:sz w:val="24"/>
          <w:szCs w:val="24"/>
        </w:rPr>
        <w:t>ț</w:t>
      </w:r>
      <w:r w:rsidR="002A3F3F" w:rsidRPr="00AD213A">
        <w:rPr>
          <w:rFonts w:ascii="Book Antiqua" w:hAnsi="Book Antiqua" w:cs="Times New Roman"/>
          <w:color w:val="000000"/>
          <w:sz w:val="24"/>
          <w:szCs w:val="24"/>
        </w:rPr>
        <w:t>ilor</w:t>
      </w:r>
      <w:r w:rsidRPr="00AD213A">
        <w:rPr>
          <w:rFonts w:ascii="Book Antiqua" w:hAnsi="Book Antiqua" w:cs="Times New Roman"/>
          <w:color w:val="000000"/>
          <w:sz w:val="24"/>
          <w:szCs w:val="24"/>
        </w:rPr>
        <w:t xml:space="preserve">, caz în care se va încheia act </w:t>
      </w:r>
      <w:r w:rsidR="002A3F3F" w:rsidRPr="00AD213A">
        <w:rPr>
          <w:rFonts w:ascii="Book Antiqua" w:hAnsi="Book Antiqua" w:cs="Times New Roman"/>
          <w:color w:val="000000"/>
          <w:sz w:val="24"/>
          <w:szCs w:val="24"/>
        </w:rPr>
        <w:t>adi</w:t>
      </w:r>
      <w:r w:rsidR="002A3F3F" w:rsidRPr="00AD213A">
        <w:rPr>
          <w:rFonts w:ascii="Cambria" w:hAnsi="Cambria" w:cs="Cambria"/>
          <w:color w:val="000000"/>
          <w:sz w:val="24"/>
          <w:szCs w:val="24"/>
        </w:rPr>
        <w:t>ț</w:t>
      </w:r>
      <w:r w:rsidR="002A3F3F" w:rsidRPr="00AD213A">
        <w:rPr>
          <w:rFonts w:ascii="Book Antiqua" w:hAnsi="Book Antiqua" w:cs="Times New Roman"/>
          <w:color w:val="000000"/>
          <w:sz w:val="24"/>
          <w:szCs w:val="24"/>
        </w:rPr>
        <w:t>ional</w:t>
      </w:r>
      <w:r w:rsidRPr="00AD213A">
        <w:rPr>
          <w:rFonts w:ascii="Book Antiqua" w:hAnsi="Book Antiqua" w:cs="Times New Roman"/>
          <w:color w:val="000000"/>
          <w:sz w:val="24"/>
          <w:szCs w:val="24"/>
        </w:rPr>
        <w:t>.</w:t>
      </w:r>
    </w:p>
    <w:p w:rsidR="006052FC" w:rsidRPr="00AD213A" w:rsidRDefault="006052FC" w:rsidP="00AD213A">
      <w:pPr>
        <w:pStyle w:val="NoSpacing"/>
        <w:ind w:firstLine="720"/>
        <w:jc w:val="both"/>
        <w:rPr>
          <w:rFonts w:ascii="Book Antiqua" w:hAnsi="Book Antiqua" w:cs="Times New Roman"/>
          <w:sz w:val="24"/>
          <w:szCs w:val="24"/>
        </w:rPr>
      </w:pPr>
      <w:r w:rsidRPr="00AD213A">
        <w:rPr>
          <w:rFonts w:ascii="Book Antiqua" w:hAnsi="Book Antiqua" w:cs="Times New Roman"/>
          <w:b/>
          <w:i/>
          <w:color w:val="000000"/>
          <w:sz w:val="24"/>
          <w:szCs w:val="24"/>
        </w:rPr>
        <w:t>Art. 9</w:t>
      </w:r>
      <w:r w:rsidRPr="00AD213A">
        <w:rPr>
          <w:rFonts w:ascii="Book Antiqua" w:hAnsi="Book Antiqua" w:cs="Times New Roman"/>
          <w:i/>
          <w:color w:val="000000"/>
          <w:sz w:val="24"/>
          <w:szCs w:val="24"/>
        </w:rPr>
        <w:t>.</w:t>
      </w:r>
      <w:r w:rsidRPr="00AD213A">
        <w:rPr>
          <w:rFonts w:ascii="Book Antiqua" w:hAnsi="Book Antiqua" w:cs="Times New Roman"/>
          <w:color w:val="000000"/>
          <w:sz w:val="24"/>
          <w:szCs w:val="24"/>
        </w:rPr>
        <w:t xml:space="preserve"> </w:t>
      </w:r>
      <w:r w:rsidRPr="00AD213A">
        <w:rPr>
          <w:rFonts w:ascii="Book Antiqua" w:hAnsi="Book Antiqua" w:cs="Times New Roman"/>
          <w:sz w:val="24"/>
          <w:szCs w:val="24"/>
        </w:rPr>
        <w:t xml:space="preserve">Prezentul acord s-a </w:t>
      </w:r>
      <w:r w:rsidR="00FB3664">
        <w:rPr>
          <w:rFonts w:ascii="Book Antiqua" w:hAnsi="Book Antiqua" w:cs="Times New Roman"/>
          <w:sz w:val="24"/>
          <w:szCs w:val="24"/>
        </w:rPr>
        <w:t>încheiat azi _______2019, în 2</w:t>
      </w:r>
      <w:bookmarkStart w:id="0" w:name="_GoBack"/>
      <w:bookmarkEnd w:id="0"/>
      <w:r w:rsidRPr="00AD213A">
        <w:rPr>
          <w:rFonts w:ascii="Book Antiqua" w:hAnsi="Book Antiqua" w:cs="Times New Roman"/>
          <w:sz w:val="24"/>
          <w:szCs w:val="24"/>
        </w:rPr>
        <w:t xml:space="preserve"> exemplare, câte un exemplar pentru fiecare parte.</w:t>
      </w:r>
    </w:p>
    <w:p w:rsidR="0047344A" w:rsidRPr="00AD213A" w:rsidRDefault="0047344A" w:rsidP="007B0ED2">
      <w:pPr>
        <w:pStyle w:val="NoSpacing"/>
        <w:jc w:val="both"/>
        <w:rPr>
          <w:rFonts w:ascii="Book Antiqua" w:hAnsi="Book Antiqua" w:cs="Times New Roman"/>
          <w:sz w:val="24"/>
          <w:szCs w:val="24"/>
        </w:rPr>
      </w:pPr>
    </w:p>
    <w:p w:rsidR="00997C06" w:rsidRPr="00AD213A" w:rsidRDefault="00997C06" w:rsidP="007B0ED2">
      <w:pPr>
        <w:pStyle w:val="NoSpacing"/>
        <w:jc w:val="both"/>
        <w:rPr>
          <w:rFonts w:ascii="Book Antiqua" w:hAnsi="Book Antiqua" w:cs="Times New Roman"/>
          <w:sz w:val="24"/>
          <w:szCs w:val="24"/>
        </w:rPr>
      </w:pPr>
    </w:p>
    <w:p w:rsidR="007B0ED2" w:rsidRPr="00AD213A" w:rsidRDefault="007B0ED2" w:rsidP="007B0ED2">
      <w:pPr>
        <w:pStyle w:val="NoSpacing"/>
        <w:jc w:val="both"/>
        <w:rPr>
          <w:rFonts w:ascii="Book Antiqua" w:hAnsi="Book Antiqua" w:cs="Times New Roman"/>
          <w:sz w:val="24"/>
          <w:szCs w:val="24"/>
        </w:rPr>
      </w:pPr>
    </w:p>
    <w:p w:rsidR="00AD213A" w:rsidRDefault="00AD213A" w:rsidP="00AD213A">
      <w:pPr>
        <w:pStyle w:val="NoSpacing"/>
        <w:jc w:val="both"/>
        <w:rPr>
          <w:rFonts w:ascii="Book Antiqua" w:hAnsi="Book Antiqua" w:cs="Times New Roman"/>
          <w:b/>
          <w:sz w:val="24"/>
          <w:szCs w:val="24"/>
        </w:rPr>
      </w:pPr>
      <w:r>
        <w:rPr>
          <w:rFonts w:ascii="Book Antiqua" w:hAnsi="Book Antiqua" w:cs="Times New Roman"/>
          <w:b/>
          <w:sz w:val="24"/>
          <w:szCs w:val="24"/>
        </w:rPr>
        <w:t xml:space="preserve">          Judeţul Maramureş </w:t>
      </w:r>
      <w:r w:rsidRPr="00AD213A">
        <w:rPr>
          <w:rFonts w:ascii="Book Antiqua" w:hAnsi="Book Antiqua" w:cs="Times New Roman"/>
          <w:sz w:val="24"/>
          <w:szCs w:val="24"/>
        </w:rPr>
        <w:t xml:space="preserve">prin  </w:t>
      </w:r>
      <w:r>
        <w:rPr>
          <w:rFonts w:ascii="Book Antiqua" w:hAnsi="Book Antiqua" w:cs="Times New Roman"/>
          <w:b/>
          <w:sz w:val="24"/>
          <w:szCs w:val="24"/>
        </w:rPr>
        <w:t xml:space="preserve">                                                   </w:t>
      </w:r>
      <w:r w:rsidRPr="00AD213A">
        <w:rPr>
          <w:rFonts w:ascii="Book Antiqua" w:hAnsi="Book Antiqua" w:cs="Times New Roman"/>
          <w:b/>
          <w:sz w:val="24"/>
          <w:szCs w:val="24"/>
        </w:rPr>
        <w:t>Filiala Jude</w:t>
      </w:r>
      <w:r w:rsidRPr="00AD213A">
        <w:rPr>
          <w:rFonts w:ascii="Cambria" w:hAnsi="Cambria" w:cs="Cambria"/>
          <w:b/>
          <w:sz w:val="24"/>
          <w:szCs w:val="24"/>
        </w:rPr>
        <w:t>ț</w:t>
      </w:r>
      <w:r w:rsidRPr="00AD213A">
        <w:rPr>
          <w:rFonts w:ascii="Book Antiqua" w:hAnsi="Book Antiqua" w:cs="Times New Roman"/>
          <w:b/>
          <w:sz w:val="24"/>
          <w:szCs w:val="24"/>
        </w:rPr>
        <w:t>ean</w:t>
      </w:r>
      <w:r w:rsidRPr="00AD213A">
        <w:rPr>
          <w:rFonts w:ascii="Book Antiqua" w:hAnsi="Book Antiqua" w:cs="Book Antiqua"/>
          <w:b/>
          <w:sz w:val="24"/>
          <w:szCs w:val="24"/>
        </w:rPr>
        <w:t>ă</w:t>
      </w:r>
      <w:r w:rsidRPr="00AD213A">
        <w:rPr>
          <w:rFonts w:ascii="Book Antiqua" w:hAnsi="Book Antiqua" w:cs="Times New Roman"/>
          <w:b/>
          <w:sz w:val="24"/>
          <w:szCs w:val="24"/>
        </w:rPr>
        <w:t xml:space="preserve"> Maramure</w:t>
      </w:r>
      <w:r w:rsidRPr="00AD213A">
        <w:rPr>
          <w:rFonts w:ascii="Cambria" w:hAnsi="Cambria" w:cs="Cambria"/>
          <w:b/>
          <w:sz w:val="24"/>
          <w:szCs w:val="24"/>
        </w:rPr>
        <w:t>ș</w:t>
      </w:r>
      <w:r w:rsidRPr="00AD213A">
        <w:rPr>
          <w:rFonts w:ascii="Book Antiqua" w:hAnsi="Book Antiqua" w:cs="Times New Roman"/>
          <w:b/>
          <w:sz w:val="24"/>
          <w:szCs w:val="24"/>
        </w:rPr>
        <w:t xml:space="preserve"> a</w:t>
      </w:r>
    </w:p>
    <w:p w:rsidR="001121C1" w:rsidRPr="00AD213A" w:rsidRDefault="00AD213A" w:rsidP="007B0ED2">
      <w:pPr>
        <w:pStyle w:val="NoSpacing"/>
        <w:jc w:val="both"/>
        <w:rPr>
          <w:rFonts w:ascii="Book Antiqua" w:hAnsi="Book Antiqua" w:cs="Times New Roman"/>
          <w:b/>
          <w:bCs/>
          <w:color w:val="333333"/>
          <w:sz w:val="24"/>
          <w:szCs w:val="24"/>
        </w:rPr>
      </w:pPr>
      <w:r>
        <w:rPr>
          <w:rFonts w:ascii="Book Antiqua" w:hAnsi="Book Antiqua" w:cs="Times New Roman"/>
          <w:b/>
          <w:sz w:val="24"/>
          <w:szCs w:val="24"/>
        </w:rPr>
        <w:t xml:space="preserve">              </w:t>
      </w:r>
      <w:r w:rsidR="006052FC" w:rsidRPr="00AD213A">
        <w:rPr>
          <w:rFonts w:ascii="Book Antiqua" w:hAnsi="Book Antiqua" w:cs="Times New Roman"/>
          <w:b/>
          <w:sz w:val="24"/>
          <w:szCs w:val="24"/>
        </w:rPr>
        <w:t xml:space="preserve">Consiliul Judeţean </w:t>
      </w:r>
      <w:r>
        <w:rPr>
          <w:rFonts w:ascii="Book Antiqua" w:hAnsi="Book Antiqua" w:cs="Times New Roman"/>
          <w:b/>
          <w:sz w:val="24"/>
          <w:szCs w:val="24"/>
        </w:rPr>
        <w:t xml:space="preserve"> </w:t>
      </w:r>
      <w:r w:rsidR="00170E33" w:rsidRPr="00AD213A">
        <w:rPr>
          <w:rFonts w:ascii="Book Antiqua" w:hAnsi="Book Antiqua" w:cs="Times New Roman"/>
          <w:b/>
          <w:sz w:val="24"/>
          <w:szCs w:val="24"/>
        </w:rPr>
        <w:t xml:space="preserve">        </w:t>
      </w:r>
      <w:r w:rsidR="0047344A" w:rsidRPr="00AD213A">
        <w:rPr>
          <w:rFonts w:ascii="Book Antiqua" w:hAnsi="Book Antiqua" w:cs="Times New Roman"/>
          <w:b/>
          <w:sz w:val="24"/>
          <w:szCs w:val="24"/>
        </w:rPr>
        <w:tab/>
      </w:r>
      <w:r w:rsidR="0047344A" w:rsidRPr="00AD213A">
        <w:rPr>
          <w:rFonts w:ascii="Book Antiqua" w:hAnsi="Book Antiqua" w:cs="Times New Roman"/>
          <w:b/>
          <w:sz w:val="24"/>
          <w:szCs w:val="24"/>
        </w:rPr>
        <w:tab/>
      </w:r>
      <w:r w:rsidR="00450EEE" w:rsidRPr="00AD213A">
        <w:rPr>
          <w:rFonts w:ascii="Book Antiqua" w:hAnsi="Book Antiqua" w:cs="Times New Roman"/>
          <w:b/>
          <w:sz w:val="24"/>
          <w:szCs w:val="24"/>
        </w:rPr>
        <w:tab/>
      </w:r>
      <w:r w:rsidR="007967DD" w:rsidRPr="00AD213A">
        <w:rPr>
          <w:rFonts w:ascii="Book Antiqua" w:hAnsi="Book Antiqua" w:cs="Times New Roman"/>
          <w:b/>
          <w:sz w:val="24"/>
          <w:szCs w:val="24"/>
        </w:rPr>
        <w:t xml:space="preserve"> </w:t>
      </w:r>
      <w:r>
        <w:rPr>
          <w:rFonts w:ascii="Book Antiqua" w:hAnsi="Book Antiqua" w:cs="Times New Roman"/>
          <w:b/>
          <w:sz w:val="24"/>
          <w:szCs w:val="24"/>
        </w:rPr>
        <w:t xml:space="preserve">          </w:t>
      </w:r>
      <w:r w:rsidR="007967DD" w:rsidRPr="00AD213A">
        <w:rPr>
          <w:rFonts w:ascii="Book Antiqua" w:hAnsi="Book Antiqua" w:cs="Times New Roman"/>
          <w:b/>
          <w:sz w:val="24"/>
          <w:szCs w:val="24"/>
        </w:rPr>
        <w:t xml:space="preserve">   </w:t>
      </w:r>
      <w:r w:rsidRPr="00AD213A">
        <w:rPr>
          <w:rFonts w:ascii="Book Antiqua" w:hAnsi="Book Antiqua" w:cs="Times New Roman"/>
          <w:b/>
          <w:sz w:val="24"/>
          <w:szCs w:val="24"/>
        </w:rPr>
        <w:t>Asocia</w:t>
      </w:r>
      <w:r w:rsidRPr="00AD213A">
        <w:rPr>
          <w:rFonts w:ascii="Cambria" w:hAnsi="Cambria" w:cs="Cambria"/>
          <w:b/>
          <w:sz w:val="24"/>
          <w:szCs w:val="24"/>
        </w:rPr>
        <w:t>ț</w:t>
      </w:r>
      <w:r w:rsidRPr="00AD213A">
        <w:rPr>
          <w:rFonts w:ascii="Book Antiqua" w:hAnsi="Book Antiqua" w:cs="Times New Roman"/>
          <w:b/>
          <w:sz w:val="24"/>
          <w:szCs w:val="24"/>
        </w:rPr>
        <w:t>iei Comunelor din Rom</w:t>
      </w:r>
      <w:r w:rsidRPr="00AD213A">
        <w:rPr>
          <w:rFonts w:ascii="Book Antiqua" w:hAnsi="Book Antiqua" w:cs="Book Antiqua"/>
          <w:b/>
          <w:sz w:val="24"/>
          <w:szCs w:val="24"/>
        </w:rPr>
        <w:t>â</w:t>
      </w:r>
      <w:r w:rsidRPr="00AD213A">
        <w:rPr>
          <w:rFonts w:ascii="Book Antiqua" w:hAnsi="Book Antiqua" w:cs="Times New Roman"/>
          <w:b/>
          <w:sz w:val="24"/>
          <w:szCs w:val="24"/>
        </w:rPr>
        <w:t>nia</w:t>
      </w:r>
    </w:p>
    <w:p w:rsidR="007967DD" w:rsidRPr="00AD213A" w:rsidRDefault="007967DD" w:rsidP="007967DD">
      <w:pPr>
        <w:pStyle w:val="NoSpacing"/>
        <w:rPr>
          <w:rFonts w:ascii="Book Antiqua" w:hAnsi="Book Antiqua" w:cs="Times New Roman"/>
          <w:b/>
          <w:sz w:val="24"/>
          <w:szCs w:val="24"/>
        </w:rPr>
      </w:pPr>
      <w:r w:rsidRPr="00AD213A">
        <w:rPr>
          <w:rFonts w:ascii="Book Antiqua" w:hAnsi="Book Antiqua" w:cs="Times New Roman"/>
          <w:sz w:val="24"/>
          <w:szCs w:val="24"/>
        </w:rPr>
        <w:t xml:space="preserve">            </w:t>
      </w:r>
      <w:r w:rsidR="00AD213A">
        <w:rPr>
          <w:rFonts w:ascii="Book Antiqua" w:hAnsi="Book Antiqua" w:cs="Times New Roman"/>
          <w:sz w:val="24"/>
          <w:szCs w:val="24"/>
        </w:rPr>
        <w:t xml:space="preserve">       </w:t>
      </w:r>
      <w:r w:rsidRPr="00AD213A">
        <w:rPr>
          <w:rFonts w:ascii="Book Antiqua" w:hAnsi="Book Antiqua" w:cs="Times New Roman"/>
          <w:sz w:val="24"/>
          <w:szCs w:val="24"/>
        </w:rPr>
        <w:t xml:space="preserve"> </w:t>
      </w:r>
      <w:r w:rsidRPr="00AD213A">
        <w:rPr>
          <w:rFonts w:ascii="Book Antiqua" w:hAnsi="Book Antiqua" w:cs="Times New Roman"/>
          <w:b/>
          <w:sz w:val="24"/>
          <w:szCs w:val="24"/>
        </w:rPr>
        <w:t>Pre</w:t>
      </w:r>
      <w:r w:rsidRPr="00AD213A">
        <w:rPr>
          <w:rFonts w:ascii="Cambria" w:hAnsi="Cambria" w:cs="Cambria"/>
          <w:b/>
          <w:sz w:val="24"/>
          <w:szCs w:val="24"/>
        </w:rPr>
        <w:t>ș</w:t>
      </w:r>
      <w:r w:rsidRPr="00AD213A">
        <w:rPr>
          <w:rFonts w:ascii="Book Antiqua" w:hAnsi="Book Antiqua" w:cs="Times New Roman"/>
          <w:b/>
          <w:sz w:val="24"/>
          <w:szCs w:val="24"/>
        </w:rPr>
        <w:t xml:space="preserve">edinte </w:t>
      </w:r>
      <w:r w:rsidRPr="00AD213A">
        <w:rPr>
          <w:rFonts w:ascii="Book Antiqua" w:hAnsi="Book Antiqua" w:cs="Times New Roman"/>
          <w:b/>
          <w:sz w:val="24"/>
          <w:szCs w:val="24"/>
        </w:rPr>
        <w:tab/>
      </w:r>
      <w:r w:rsidRPr="00AD213A">
        <w:rPr>
          <w:rFonts w:ascii="Book Antiqua" w:hAnsi="Book Antiqua" w:cs="Times New Roman"/>
          <w:b/>
          <w:sz w:val="24"/>
          <w:szCs w:val="24"/>
        </w:rPr>
        <w:tab/>
      </w:r>
      <w:r w:rsidRPr="00AD213A">
        <w:rPr>
          <w:rFonts w:ascii="Book Antiqua" w:hAnsi="Book Antiqua" w:cs="Times New Roman"/>
          <w:b/>
          <w:sz w:val="24"/>
          <w:szCs w:val="24"/>
        </w:rPr>
        <w:tab/>
      </w:r>
      <w:r w:rsidRPr="00AD213A">
        <w:rPr>
          <w:rFonts w:ascii="Book Antiqua" w:hAnsi="Book Antiqua" w:cs="Times New Roman"/>
          <w:b/>
          <w:sz w:val="24"/>
          <w:szCs w:val="24"/>
        </w:rPr>
        <w:tab/>
      </w:r>
      <w:r w:rsidRPr="00AD213A">
        <w:rPr>
          <w:rFonts w:ascii="Book Antiqua" w:hAnsi="Book Antiqua" w:cs="Times New Roman"/>
          <w:b/>
          <w:sz w:val="24"/>
          <w:szCs w:val="24"/>
        </w:rPr>
        <w:tab/>
      </w:r>
      <w:r w:rsidRPr="00AD213A">
        <w:rPr>
          <w:rFonts w:ascii="Book Antiqua" w:hAnsi="Book Antiqua" w:cs="Times New Roman"/>
          <w:b/>
          <w:sz w:val="24"/>
          <w:szCs w:val="24"/>
        </w:rPr>
        <w:tab/>
      </w:r>
      <w:r w:rsidRPr="00AD213A">
        <w:rPr>
          <w:rFonts w:ascii="Book Antiqua" w:hAnsi="Book Antiqua" w:cs="Times New Roman"/>
          <w:b/>
          <w:sz w:val="24"/>
          <w:szCs w:val="24"/>
        </w:rPr>
        <w:tab/>
      </w:r>
      <w:r w:rsidR="00AD213A">
        <w:rPr>
          <w:rFonts w:ascii="Book Antiqua" w:hAnsi="Book Antiqua" w:cs="Times New Roman"/>
          <w:b/>
          <w:sz w:val="24"/>
          <w:szCs w:val="24"/>
        </w:rPr>
        <w:t xml:space="preserve"> </w:t>
      </w:r>
      <w:r w:rsidRPr="00AD213A">
        <w:rPr>
          <w:rFonts w:ascii="Book Antiqua" w:hAnsi="Book Antiqua" w:cs="Times New Roman"/>
          <w:b/>
          <w:sz w:val="24"/>
          <w:szCs w:val="24"/>
        </w:rPr>
        <w:t>Pre</w:t>
      </w:r>
      <w:r w:rsidRPr="00AD213A">
        <w:rPr>
          <w:rFonts w:ascii="Cambria" w:hAnsi="Cambria" w:cs="Cambria"/>
          <w:b/>
          <w:sz w:val="24"/>
          <w:szCs w:val="24"/>
        </w:rPr>
        <w:t>ș</w:t>
      </w:r>
      <w:r w:rsidR="00AD213A">
        <w:rPr>
          <w:rFonts w:ascii="Cambria" w:hAnsi="Cambria" w:cs="Cambria"/>
          <w:b/>
          <w:sz w:val="24"/>
          <w:szCs w:val="24"/>
        </w:rPr>
        <w:t>e</w:t>
      </w:r>
      <w:r w:rsidRPr="00AD213A">
        <w:rPr>
          <w:rFonts w:ascii="Book Antiqua" w:hAnsi="Book Antiqua" w:cs="Times New Roman"/>
          <w:b/>
          <w:sz w:val="24"/>
          <w:szCs w:val="24"/>
        </w:rPr>
        <w:t>dinte</w:t>
      </w:r>
      <w:r w:rsidR="0047344A" w:rsidRPr="00AD213A">
        <w:rPr>
          <w:rFonts w:ascii="Book Antiqua" w:hAnsi="Book Antiqua" w:cs="Times New Roman"/>
          <w:b/>
          <w:sz w:val="24"/>
          <w:szCs w:val="24"/>
        </w:rPr>
        <w:t xml:space="preserve">    </w:t>
      </w:r>
    </w:p>
    <w:p w:rsidR="006052FC" w:rsidRPr="00AD213A" w:rsidRDefault="0047344A" w:rsidP="007B0ED2">
      <w:pPr>
        <w:pStyle w:val="NoSpacing"/>
        <w:jc w:val="both"/>
        <w:rPr>
          <w:rStyle w:val="tal1"/>
          <w:rFonts w:ascii="Book Antiqua" w:hAnsi="Book Antiqua" w:cs="Times New Roman"/>
          <w:sz w:val="24"/>
          <w:szCs w:val="24"/>
        </w:rPr>
      </w:pPr>
      <w:r w:rsidRPr="00AD213A">
        <w:rPr>
          <w:rFonts w:ascii="Book Antiqua" w:hAnsi="Book Antiqua" w:cs="Times New Roman"/>
          <w:sz w:val="24"/>
          <w:szCs w:val="24"/>
        </w:rPr>
        <w:t xml:space="preserve"> </w:t>
      </w:r>
      <w:r w:rsidR="003761F1" w:rsidRPr="00AD213A">
        <w:rPr>
          <w:rFonts w:ascii="Book Antiqua" w:hAnsi="Book Antiqua" w:cs="Times New Roman"/>
          <w:sz w:val="24"/>
          <w:szCs w:val="24"/>
        </w:rPr>
        <w:t xml:space="preserve">     </w:t>
      </w:r>
      <w:r w:rsidR="00AD213A">
        <w:rPr>
          <w:rFonts w:ascii="Book Antiqua" w:hAnsi="Book Antiqua" w:cs="Times New Roman"/>
          <w:sz w:val="24"/>
          <w:szCs w:val="24"/>
        </w:rPr>
        <w:t xml:space="preserve">     </w:t>
      </w:r>
      <w:r w:rsidR="007967DD" w:rsidRPr="00AD213A">
        <w:rPr>
          <w:rFonts w:ascii="Book Antiqua" w:hAnsi="Book Antiqua" w:cs="Times New Roman"/>
          <w:sz w:val="24"/>
          <w:szCs w:val="24"/>
        </w:rPr>
        <w:t xml:space="preserve"> </w:t>
      </w:r>
      <w:r w:rsidRPr="00AD213A">
        <w:rPr>
          <w:rFonts w:ascii="Book Antiqua" w:hAnsi="Book Antiqua" w:cs="Times New Roman"/>
          <w:sz w:val="24"/>
          <w:szCs w:val="24"/>
        </w:rPr>
        <w:t xml:space="preserve"> </w:t>
      </w:r>
      <w:r w:rsidR="006052FC" w:rsidRPr="00AD213A">
        <w:rPr>
          <w:rFonts w:ascii="Book Antiqua" w:hAnsi="Book Antiqua" w:cs="Times New Roman"/>
          <w:sz w:val="24"/>
          <w:szCs w:val="24"/>
        </w:rPr>
        <w:t>Gabriel</w:t>
      </w:r>
      <w:r w:rsidR="00AD213A" w:rsidRPr="00AD213A">
        <w:rPr>
          <w:rFonts w:ascii="Book Antiqua" w:hAnsi="Book Antiqua" w:cs="Times New Roman"/>
          <w:sz w:val="24"/>
          <w:szCs w:val="24"/>
        </w:rPr>
        <w:t xml:space="preserve"> </w:t>
      </w:r>
      <w:r w:rsidR="006052FC" w:rsidRPr="00AD213A">
        <w:rPr>
          <w:rFonts w:ascii="Book Antiqua" w:hAnsi="Book Antiqua" w:cs="Times New Roman"/>
          <w:sz w:val="24"/>
          <w:szCs w:val="24"/>
        </w:rPr>
        <w:t xml:space="preserve">Valer Zetea </w:t>
      </w:r>
      <w:r w:rsidR="003761F1" w:rsidRPr="00AD213A">
        <w:rPr>
          <w:rFonts w:ascii="Book Antiqua" w:hAnsi="Book Antiqua" w:cs="Times New Roman"/>
          <w:sz w:val="24"/>
          <w:szCs w:val="24"/>
        </w:rPr>
        <w:tab/>
      </w:r>
      <w:r w:rsidR="003761F1" w:rsidRPr="00AD213A">
        <w:rPr>
          <w:rFonts w:ascii="Book Antiqua" w:hAnsi="Book Antiqua" w:cs="Times New Roman"/>
          <w:sz w:val="24"/>
          <w:szCs w:val="24"/>
        </w:rPr>
        <w:tab/>
      </w:r>
      <w:r w:rsidR="003761F1" w:rsidRPr="00AD213A">
        <w:rPr>
          <w:rFonts w:ascii="Book Antiqua" w:hAnsi="Book Antiqua" w:cs="Times New Roman"/>
          <w:sz w:val="24"/>
          <w:szCs w:val="24"/>
        </w:rPr>
        <w:tab/>
      </w:r>
      <w:r w:rsidR="003761F1" w:rsidRPr="00AD213A">
        <w:rPr>
          <w:rFonts w:ascii="Book Antiqua" w:hAnsi="Book Antiqua" w:cs="Times New Roman"/>
          <w:sz w:val="24"/>
          <w:szCs w:val="24"/>
        </w:rPr>
        <w:tab/>
      </w:r>
      <w:r w:rsidR="003761F1" w:rsidRPr="00AD213A">
        <w:rPr>
          <w:rFonts w:ascii="Book Antiqua" w:hAnsi="Book Antiqua" w:cs="Times New Roman"/>
          <w:sz w:val="24"/>
          <w:szCs w:val="24"/>
        </w:rPr>
        <w:tab/>
        <w:t xml:space="preserve"> </w:t>
      </w:r>
      <w:r w:rsidR="00AD213A">
        <w:rPr>
          <w:rFonts w:ascii="Book Antiqua" w:hAnsi="Book Antiqua" w:cs="Times New Roman"/>
          <w:sz w:val="24"/>
          <w:szCs w:val="24"/>
        </w:rPr>
        <w:t xml:space="preserve"> </w:t>
      </w:r>
      <w:r w:rsidR="007967DD" w:rsidRPr="00AD213A">
        <w:rPr>
          <w:rFonts w:ascii="Book Antiqua" w:hAnsi="Book Antiqua" w:cs="Times New Roman"/>
          <w:sz w:val="24"/>
          <w:szCs w:val="24"/>
        </w:rPr>
        <w:t>Emilian</w:t>
      </w:r>
      <w:r w:rsidR="00AD213A" w:rsidRPr="00AD213A">
        <w:rPr>
          <w:rFonts w:ascii="Book Antiqua" w:hAnsi="Book Antiqua" w:cs="Times New Roman"/>
          <w:sz w:val="24"/>
          <w:szCs w:val="24"/>
        </w:rPr>
        <w:t xml:space="preserve"> </w:t>
      </w:r>
      <w:r w:rsidR="007967DD" w:rsidRPr="00AD213A">
        <w:rPr>
          <w:rStyle w:val="tal1"/>
          <w:rFonts w:ascii="Book Antiqua" w:hAnsi="Book Antiqua" w:cs="Times New Roman"/>
          <w:sz w:val="24"/>
          <w:szCs w:val="24"/>
        </w:rPr>
        <w:t>Gheorghe Pop</w:t>
      </w:r>
    </w:p>
    <w:p w:rsidR="001C3F5F" w:rsidRPr="00AD213A" w:rsidRDefault="001C3F5F" w:rsidP="007B0ED2">
      <w:pPr>
        <w:pStyle w:val="NoSpacing"/>
        <w:jc w:val="both"/>
        <w:rPr>
          <w:rStyle w:val="tal1"/>
          <w:rFonts w:ascii="Book Antiqua" w:hAnsi="Book Antiqua" w:cs="Times New Roman"/>
          <w:b/>
          <w:sz w:val="24"/>
          <w:szCs w:val="24"/>
        </w:rPr>
      </w:pPr>
    </w:p>
    <w:p w:rsidR="001C3F5F" w:rsidRPr="00AD213A" w:rsidRDefault="001C3F5F" w:rsidP="007B0ED2">
      <w:pPr>
        <w:pStyle w:val="NoSpacing"/>
        <w:jc w:val="both"/>
        <w:rPr>
          <w:rFonts w:ascii="Book Antiqua" w:hAnsi="Book Antiqua" w:cs="Times New Roman"/>
          <w:b/>
          <w:sz w:val="24"/>
          <w:szCs w:val="24"/>
        </w:rPr>
      </w:pPr>
    </w:p>
    <w:tbl>
      <w:tblPr>
        <w:tblpPr w:leftFromText="180" w:rightFromText="180" w:vertAnchor="text" w:horzAnchor="margin" w:tblpY="94"/>
        <w:tblW w:w="10007" w:type="dxa"/>
        <w:tblLook w:val="04A0" w:firstRow="1" w:lastRow="0" w:firstColumn="1" w:lastColumn="0" w:noHBand="0" w:noVBand="1"/>
      </w:tblPr>
      <w:tblGrid>
        <w:gridCol w:w="5003"/>
        <w:gridCol w:w="5004"/>
      </w:tblGrid>
      <w:tr w:rsidR="001C3F5F" w:rsidRPr="00AD213A" w:rsidTr="00971A03">
        <w:trPr>
          <w:trHeight w:val="2138"/>
        </w:trPr>
        <w:tc>
          <w:tcPr>
            <w:tcW w:w="5003" w:type="dxa"/>
          </w:tcPr>
          <w:p w:rsidR="00033D3C" w:rsidRPr="00AD213A" w:rsidRDefault="001C3F5F" w:rsidP="002A445B">
            <w:pPr>
              <w:pStyle w:val="NoSpacing"/>
              <w:jc w:val="center"/>
              <w:rPr>
                <w:rFonts w:ascii="Book Antiqua" w:hAnsi="Book Antiqua" w:cs="Times New Roman"/>
                <w:b/>
                <w:sz w:val="24"/>
                <w:szCs w:val="24"/>
              </w:rPr>
            </w:pPr>
            <w:r w:rsidRPr="00AD213A">
              <w:rPr>
                <w:rFonts w:ascii="Book Antiqua" w:hAnsi="Book Antiqua" w:cs="Times New Roman"/>
                <w:b/>
                <w:sz w:val="24"/>
                <w:szCs w:val="24"/>
              </w:rPr>
              <w:t>Vizat</w:t>
            </w:r>
          </w:p>
          <w:p w:rsidR="001C3F5F" w:rsidRPr="00AD213A" w:rsidRDefault="001C3F5F" w:rsidP="002A445B">
            <w:pPr>
              <w:pStyle w:val="NoSpacing"/>
              <w:jc w:val="center"/>
              <w:rPr>
                <w:rFonts w:ascii="Book Antiqua" w:hAnsi="Book Antiqua" w:cs="Times New Roman"/>
                <w:b/>
                <w:sz w:val="24"/>
                <w:szCs w:val="24"/>
              </w:rPr>
            </w:pPr>
            <w:r w:rsidRPr="00AD213A">
              <w:rPr>
                <w:rFonts w:ascii="Book Antiqua" w:hAnsi="Book Antiqua" w:cs="Times New Roman"/>
                <w:b/>
                <w:sz w:val="24"/>
                <w:szCs w:val="24"/>
              </w:rPr>
              <w:t>Direcţia Economică şi Patrimoniu</w:t>
            </w:r>
          </w:p>
          <w:p w:rsidR="001C3F5F" w:rsidRPr="00AD213A" w:rsidRDefault="001C3F5F" w:rsidP="002A445B">
            <w:pPr>
              <w:pStyle w:val="NoSpacing"/>
              <w:jc w:val="center"/>
              <w:rPr>
                <w:rFonts w:ascii="Book Antiqua" w:hAnsi="Book Antiqua" w:cs="Times New Roman"/>
                <w:sz w:val="24"/>
                <w:szCs w:val="24"/>
              </w:rPr>
            </w:pPr>
            <w:r w:rsidRPr="00AD213A">
              <w:rPr>
                <w:rFonts w:ascii="Book Antiqua" w:hAnsi="Book Antiqua" w:cs="Times New Roman"/>
                <w:sz w:val="24"/>
                <w:szCs w:val="24"/>
              </w:rPr>
              <w:t>Director executiv,</w:t>
            </w:r>
          </w:p>
          <w:p w:rsidR="001C3F5F" w:rsidRPr="00AD213A" w:rsidRDefault="001C3F5F" w:rsidP="002A445B">
            <w:pPr>
              <w:pStyle w:val="NoSpacing"/>
              <w:jc w:val="center"/>
              <w:rPr>
                <w:rFonts w:ascii="Book Antiqua" w:hAnsi="Book Antiqua" w:cs="Times New Roman"/>
                <w:i/>
                <w:sz w:val="24"/>
                <w:szCs w:val="24"/>
              </w:rPr>
            </w:pPr>
            <w:r w:rsidRPr="00AD213A">
              <w:rPr>
                <w:rFonts w:ascii="Book Antiqua" w:hAnsi="Book Antiqua" w:cs="Times New Roman"/>
                <w:sz w:val="24"/>
                <w:szCs w:val="24"/>
              </w:rPr>
              <w:t>Adriana Maria Petruţ</w:t>
            </w:r>
          </w:p>
        </w:tc>
        <w:tc>
          <w:tcPr>
            <w:tcW w:w="5004" w:type="dxa"/>
          </w:tcPr>
          <w:p w:rsidR="001C3F5F" w:rsidRPr="00AD213A" w:rsidRDefault="001C3F5F" w:rsidP="007B0ED2">
            <w:pPr>
              <w:pStyle w:val="NoSpacing"/>
              <w:jc w:val="both"/>
              <w:rPr>
                <w:rFonts w:ascii="Book Antiqua" w:hAnsi="Book Antiqua" w:cs="Times New Roman"/>
                <w:i/>
                <w:sz w:val="24"/>
                <w:szCs w:val="24"/>
              </w:rPr>
            </w:pPr>
          </w:p>
        </w:tc>
      </w:tr>
      <w:tr w:rsidR="002A445B" w:rsidRPr="00AD213A" w:rsidTr="00971A03">
        <w:trPr>
          <w:trHeight w:val="2138"/>
        </w:trPr>
        <w:tc>
          <w:tcPr>
            <w:tcW w:w="5003" w:type="dxa"/>
          </w:tcPr>
          <w:p w:rsidR="002A445B" w:rsidRPr="00AD213A" w:rsidRDefault="002A445B" w:rsidP="002A445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Book Antiqua" w:hAnsi="Book Antiqua" w:cs="Times New Roman"/>
                <w:sz w:val="24"/>
                <w:szCs w:val="24"/>
              </w:rPr>
            </w:pPr>
            <w:r w:rsidRPr="00AD213A">
              <w:rPr>
                <w:rFonts w:ascii="Book Antiqua" w:hAnsi="Book Antiqua" w:cs="Times New Roman"/>
                <w:sz w:val="24"/>
                <w:szCs w:val="24"/>
              </w:rPr>
              <w:t>Vizat</w:t>
            </w:r>
          </w:p>
          <w:p w:rsidR="002A445B" w:rsidRPr="00AD213A" w:rsidRDefault="002A445B" w:rsidP="002A445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Book Antiqua" w:hAnsi="Book Antiqua" w:cs="Times New Roman"/>
                <w:b/>
                <w:sz w:val="24"/>
                <w:szCs w:val="24"/>
              </w:rPr>
            </w:pPr>
            <w:r w:rsidRPr="00AD213A">
              <w:rPr>
                <w:rFonts w:ascii="Book Antiqua" w:hAnsi="Book Antiqua" w:cs="Times New Roman"/>
                <w:b/>
                <w:sz w:val="24"/>
                <w:szCs w:val="24"/>
              </w:rPr>
              <w:t>Direcţia Juridică şi Administraţie Publică</w:t>
            </w:r>
          </w:p>
          <w:p w:rsidR="002A445B" w:rsidRPr="00AD213A" w:rsidRDefault="002A445B" w:rsidP="002A445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Book Antiqua" w:hAnsi="Book Antiqua" w:cs="Times New Roman"/>
                <w:b/>
                <w:sz w:val="24"/>
                <w:szCs w:val="24"/>
              </w:rPr>
            </w:pPr>
            <w:r w:rsidRPr="00AD213A">
              <w:rPr>
                <w:rFonts w:ascii="Book Antiqua" w:hAnsi="Book Antiqua" w:cs="Times New Roman"/>
                <w:b/>
                <w:sz w:val="24"/>
                <w:szCs w:val="24"/>
              </w:rPr>
              <w:t>Director executiv,</w:t>
            </w:r>
          </w:p>
          <w:p w:rsidR="00972227" w:rsidRPr="00AD213A" w:rsidRDefault="00E70C82" w:rsidP="00E70C82">
            <w:pPr>
              <w:pStyle w:val="NoSpacing"/>
              <w:jc w:val="center"/>
              <w:rPr>
                <w:rFonts w:ascii="Book Antiqua" w:hAnsi="Book Antiqua" w:cs="Times New Roman"/>
                <w:sz w:val="24"/>
                <w:szCs w:val="24"/>
              </w:rPr>
            </w:pPr>
            <w:r w:rsidRPr="00AD213A">
              <w:rPr>
                <w:rFonts w:ascii="Book Antiqua" w:hAnsi="Book Antiqua" w:cs="Times New Roman"/>
                <w:sz w:val="24"/>
                <w:szCs w:val="24"/>
              </w:rPr>
              <w:t>Ioan Drago</w:t>
            </w:r>
            <w:r w:rsidRPr="00AD213A">
              <w:rPr>
                <w:rFonts w:ascii="Cambria" w:hAnsi="Cambria" w:cs="Cambria"/>
                <w:sz w:val="24"/>
                <w:szCs w:val="24"/>
              </w:rPr>
              <w:t>ș</w:t>
            </w:r>
          </w:p>
        </w:tc>
        <w:tc>
          <w:tcPr>
            <w:tcW w:w="5004" w:type="dxa"/>
          </w:tcPr>
          <w:p w:rsidR="002A445B" w:rsidRPr="00AD213A" w:rsidRDefault="002A445B" w:rsidP="007B0ED2">
            <w:pPr>
              <w:pStyle w:val="NoSpacing"/>
              <w:jc w:val="both"/>
              <w:rPr>
                <w:rFonts w:ascii="Book Antiqua" w:hAnsi="Book Antiqua" w:cs="Times New Roman"/>
                <w:i/>
                <w:sz w:val="24"/>
                <w:szCs w:val="24"/>
              </w:rPr>
            </w:pPr>
          </w:p>
        </w:tc>
      </w:tr>
      <w:tr w:rsidR="001C3F5F" w:rsidRPr="00AD213A" w:rsidTr="00971A03">
        <w:trPr>
          <w:trHeight w:val="2163"/>
        </w:trPr>
        <w:tc>
          <w:tcPr>
            <w:tcW w:w="5003" w:type="dxa"/>
          </w:tcPr>
          <w:p w:rsidR="007B0ED2" w:rsidRPr="00AD213A" w:rsidRDefault="007B0ED2" w:rsidP="007B0ED2">
            <w:pPr>
              <w:pStyle w:val="NoSpacing"/>
              <w:jc w:val="both"/>
              <w:rPr>
                <w:rFonts w:ascii="Book Antiqua" w:hAnsi="Book Antiqua" w:cs="Times New Roman"/>
                <w:sz w:val="24"/>
                <w:szCs w:val="24"/>
              </w:rPr>
            </w:pPr>
          </w:p>
          <w:p w:rsidR="007B0ED2" w:rsidRPr="00AD213A" w:rsidRDefault="007B0ED2" w:rsidP="002A445B">
            <w:pPr>
              <w:pStyle w:val="NoSpacing"/>
              <w:jc w:val="center"/>
              <w:rPr>
                <w:rFonts w:ascii="Book Antiqua" w:hAnsi="Book Antiqua" w:cs="Times New Roman"/>
                <w:b/>
                <w:sz w:val="24"/>
                <w:szCs w:val="24"/>
              </w:rPr>
            </w:pPr>
            <w:r w:rsidRPr="00AD213A">
              <w:rPr>
                <w:rFonts w:ascii="Book Antiqua" w:hAnsi="Book Antiqua" w:cs="Times New Roman"/>
                <w:b/>
                <w:sz w:val="24"/>
                <w:szCs w:val="24"/>
              </w:rPr>
              <w:t>Vizat</w:t>
            </w:r>
          </w:p>
          <w:p w:rsidR="0026366B" w:rsidRPr="00AD213A" w:rsidRDefault="0026366B" w:rsidP="002A445B">
            <w:pPr>
              <w:pStyle w:val="NoSpacing"/>
              <w:jc w:val="center"/>
              <w:rPr>
                <w:rFonts w:ascii="Book Antiqua" w:hAnsi="Book Antiqua" w:cs="Times New Roman"/>
                <w:b/>
                <w:sz w:val="24"/>
                <w:szCs w:val="24"/>
              </w:rPr>
            </w:pPr>
            <w:r w:rsidRPr="00AD213A">
              <w:rPr>
                <w:rFonts w:ascii="Book Antiqua" w:hAnsi="Book Antiqua" w:cs="Times New Roman"/>
                <w:b/>
                <w:sz w:val="24"/>
                <w:szCs w:val="24"/>
              </w:rPr>
              <w:t>Serviciul Rela</w:t>
            </w:r>
            <w:r w:rsidRPr="00AD213A">
              <w:rPr>
                <w:rFonts w:ascii="Cambria" w:hAnsi="Cambria" w:cs="Cambria"/>
                <w:b/>
                <w:sz w:val="24"/>
                <w:szCs w:val="24"/>
              </w:rPr>
              <w:t>ț</w:t>
            </w:r>
            <w:r w:rsidRPr="00AD213A">
              <w:rPr>
                <w:rFonts w:ascii="Book Antiqua" w:hAnsi="Book Antiqua" w:cs="Times New Roman"/>
                <w:b/>
                <w:sz w:val="24"/>
                <w:szCs w:val="24"/>
              </w:rPr>
              <w:t>ii Publice</w:t>
            </w:r>
          </w:p>
          <w:p w:rsidR="0026366B" w:rsidRPr="00AD213A" w:rsidRDefault="0026366B" w:rsidP="002A445B">
            <w:pPr>
              <w:pStyle w:val="NoSpacing"/>
              <w:jc w:val="center"/>
              <w:rPr>
                <w:rFonts w:ascii="Book Antiqua" w:hAnsi="Book Antiqua" w:cs="Times New Roman"/>
                <w:sz w:val="24"/>
                <w:szCs w:val="24"/>
              </w:rPr>
            </w:pPr>
            <w:r w:rsidRPr="00AD213A">
              <w:rPr>
                <w:rFonts w:ascii="Cambria" w:hAnsi="Cambria" w:cs="Cambria"/>
                <w:sz w:val="24"/>
                <w:szCs w:val="24"/>
              </w:rPr>
              <w:t>Ș</w:t>
            </w:r>
            <w:r w:rsidRPr="00AD213A">
              <w:rPr>
                <w:rFonts w:ascii="Book Antiqua" w:hAnsi="Book Antiqua" w:cs="Times New Roman"/>
                <w:sz w:val="24"/>
                <w:szCs w:val="24"/>
              </w:rPr>
              <w:t>ef Serviciu</w:t>
            </w:r>
          </w:p>
          <w:p w:rsidR="0026366B" w:rsidRPr="00AD213A" w:rsidRDefault="0026366B" w:rsidP="002A445B">
            <w:pPr>
              <w:pStyle w:val="NoSpacing"/>
              <w:jc w:val="center"/>
              <w:rPr>
                <w:rFonts w:ascii="Book Antiqua" w:hAnsi="Book Antiqua" w:cs="Times New Roman"/>
                <w:sz w:val="24"/>
                <w:szCs w:val="24"/>
              </w:rPr>
            </w:pPr>
            <w:r w:rsidRPr="00AD213A">
              <w:rPr>
                <w:rFonts w:ascii="Book Antiqua" w:hAnsi="Book Antiqua" w:cs="Times New Roman"/>
                <w:sz w:val="24"/>
                <w:szCs w:val="24"/>
              </w:rPr>
              <w:t>Laura Danci</w:t>
            </w:r>
          </w:p>
          <w:p w:rsidR="007B0ED2" w:rsidRPr="00AD213A" w:rsidRDefault="007B0ED2" w:rsidP="007B0ED2">
            <w:pPr>
              <w:pStyle w:val="NoSpacing"/>
              <w:jc w:val="both"/>
              <w:rPr>
                <w:rFonts w:ascii="Book Antiqua" w:hAnsi="Book Antiqua" w:cs="Times New Roman"/>
                <w:sz w:val="24"/>
                <w:szCs w:val="24"/>
              </w:rPr>
            </w:pPr>
          </w:p>
          <w:p w:rsidR="007B0ED2" w:rsidRPr="00AD213A" w:rsidRDefault="007B0ED2" w:rsidP="007B0ED2">
            <w:pPr>
              <w:pStyle w:val="NoSpacing"/>
              <w:jc w:val="both"/>
              <w:rPr>
                <w:rFonts w:ascii="Book Antiqua" w:hAnsi="Book Antiqua" w:cs="Times New Roman"/>
                <w:color w:val="FF0000"/>
                <w:sz w:val="24"/>
                <w:szCs w:val="24"/>
              </w:rPr>
            </w:pPr>
          </w:p>
          <w:p w:rsidR="0026366B" w:rsidRPr="00AD213A" w:rsidRDefault="0026366B" w:rsidP="00C85A30">
            <w:pPr>
              <w:pStyle w:val="NoSpacing"/>
              <w:jc w:val="both"/>
              <w:rPr>
                <w:rFonts w:ascii="Book Antiqua" w:hAnsi="Book Antiqua" w:cs="Times New Roman"/>
                <w:i/>
                <w:sz w:val="24"/>
                <w:szCs w:val="24"/>
              </w:rPr>
            </w:pPr>
          </w:p>
        </w:tc>
        <w:tc>
          <w:tcPr>
            <w:tcW w:w="5004" w:type="dxa"/>
          </w:tcPr>
          <w:p w:rsidR="001C3F5F" w:rsidRPr="00AD213A" w:rsidRDefault="001C3F5F" w:rsidP="007B0ED2">
            <w:pPr>
              <w:pStyle w:val="NoSpacing"/>
              <w:jc w:val="both"/>
              <w:rPr>
                <w:rFonts w:ascii="Book Antiqua" w:hAnsi="Book Antiqua" w:cs="Times New Roman"/>
                <w:i/>
                <w:sz w:val="24"/>
                <w:szCs w:val="24"/>
              </w:rPr>
            </w:pPr>
          </w:p>
        </w:tc>
      </w:tr>
    </w:tbl>
    <w:p w:rsidR="006052FC" w:rsidRPr="00AD213A" w:rsidRDefault="006052FC" w:rsidP="007B0ED2">
      <w:pPr>
        <w:pStyle w:val="NoSpacing"/>
        <w:ind w:firstLine="720"/>
        <w:jc w:val="both"/>
        <w:rPr>
          <w:rFonts w:ascii="Book Antiqua" w:eastAsia="Times New Roman" w:hAnsi="Book Antiqua" w:cs="Times New Roman"/>
          <w:sz w:val="24"/>
          <w:szCs w:val="24"/>
        </w:rPr>
      </w:pPr>
    </w:p>
    <w:p w:rsidR="006052FC" w:rsidRPr="00AD213A" w:rsidRDefault="006052FC" w:rsidP="007B0ED2">
      <w:pPr>
        <w:spacing w:after="0" w:line="240" w:lineRule="auto"/>
        <w:jc w:val="both"/>
        <w:rPr>
          <w:rFonts w:ascii="Book Antiqua" w:eastAsia="Times New Roman" w:hAnsi="Book Antiqua" w:cs="Times New Roman"/>
          <w:b/>
          <w:sz w:val="24"/>
          <w:szCs w:val="24"/>
        </w:rPr>
      </w:pPr>
    </w:p>
    <w:sectPr w:rsidR="006052FC" w:rsidRPr="00AD213A" w:rsidSect="00416D14">
      <w:pgSz w:w="12240" w:h="15840"/>
      <w:pgMar w:top="720" w:right="900" w:bottom="1350" w:left="992" w:header="720" w:footer="720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77B12"/>
    <w:multiLevelType w:val="hybridMultilevel"/>
    <w:tmpl w:val="D09448B8"/>
    <w:lvl w:ilvl="0" w:tplc="CF3A7F5E">
      <w:numFmt w:val="bullet"/>
      <w:lvlText w:val="-"/>
      <w:lvlJc w:val="left"/>
      <w:pPr>
        <w:ind w:left="720" w:hanging="360"/>
      </w:pPr>
      <w:rPr>
        <w:rFonts w:ascii="Book Antiqua" w:eastAsia="Calibri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B91A11"/>
    <w:multiLevelType w:val="hybridMultilevel"/>
    <w:tmpl w:val="6696F8AC"/>
    <w:lvl w:ilvl="0" w:tplc="CA58265E">
      <w:numFmt w:val="bullet"/>
      <w:lvlText w:val="-"/>
      <w:lvlJc w:val="left"/>
      <w:pPr>
        <w:ind w:left="720" w:hanging="360"/>
      </w:pPr>
      <w:rPr>
        <w:rFonts w:ascii="Book Antiqua" w:eastAsia="Calibri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073939"/>
    <w:multiLevelType w:val="hybridMultilevel"/>
    <w:tmpl w:val="0C488DE2"/>
    <w:lvl w:ilvl="0" w:tplc="CF3A7F5E">
      <w:numFmt w:val="bullet"/>
      <w:lvlText w:val="-"/>
      <w:lvlJc w:val="left"/>
      <w:pPr>
        <w:ind w:left="720" w:hanging="360"/>
      </w:pPr>
      <w:rPr>
        <w:rFonts w:ascii="Book Antiqua" w:eastAsia="Calibri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7F0FF8"/>
    <w:multiLevelType w:val="hybridMultilevel"/>
    <w:tmpl w:val="9BD23E64"/>
    <w:lvl w:ilvl="0" w:tplc="7A429974">
      <w:start w:val="2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C12466"/>
    <w:multiLevelType w:val="hybridMultilevel"/>
    <w:tmpl w:val="07628E74"/>
    <w:lvl w:ilvl="0" w:tplc="7A429974">
      <w:start w:val="2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112E44"/>
    <w:multiLevelType w:val="hybridMultilevel"/>
    <w:tmpl w:val="52B44450"/>
    <w:lvl w:ilvl="0" w:tplc="7A429974">
      <w:start w:val="2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7F1B73"/>
    <w:multiLevelType w:val="hybridMultilevel"/>
    <w:tmpl w:val="7A56B9BE"/>
    <w:lvl w:ilvl="0" w:tplc="7A429974">
      <w:start w:val="2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780841"/>
    <w:multiLevelType w:val="hybridMultilevel"/>
    <w:tmpl w:val="8F7AE070"/>
    <w:lvl w:ilvl="0" w:tplc="7A429974">
      <w:start w:val="2"/>
      <w:numFmt w:val="bullet"/>
      <w:lvlText w:val="-"/>
      <w:lvlJc w:val="left"/>
      <w:pPr>
        <w:ind w:left="1440" w:hanging="360"/>
      </w:pPr>
      <w:rPr>
        <w:rFonts w:ascii="Book Antiqua" w:eastAsia="Times New Roman" w:hAnsi="Book Antiqua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3C52E81"/>
    <w:multiLevelType w:val="multilevel"/>
    <w:tmpl w:val="8716F64C"/>
    <w:lvl w:ilvl="0">
      <w:start w:val="1"/>
      <w:numFmt w:val="lowerLetter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9" w15:restartNumberingAfterBreak="0">
    <w:nsid w:val="179203D2"/>
    <w:multiLevelType w:val="hybridMultilevel"/>
    <w:tmpl w:val="8FEA92F0"/>
    <w:lvl w:ilvl="0" w:tplc="DCE49436">
      <w:start w:val="1"/>
      <w:numFmt w:val="bullet"/>
      <w:lvlText w:val=""/>
      <w:lvlJc w:val="left"/>
      <w:pPr>
        <w:ind w:left="102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9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6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3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0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7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515" w:hanging="360"/>
      </w:pPr>
      <w:rPr>
        <w:rFonts w:ascii="Wingdings" w:hAnsi="Wingdings" w:hint="default"/>
      </w:rPr>
    </w:lvl>
  </w:abstractNum>
  <w:abstractNum w:abstractNumId="10" w15:restartNumberingAfterBreak="0">
    <w:nsid w:val="19423E52"/>
    <w:multiLevelType w:val="hybridMultilevel"/>
    <w:tmpl w:val="29A2B0D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9F26E6C4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C8678F"/>
    <w:multiLevelType w:val="hybridMultilevel"/>
    <w:tmpl w:val="6176671C"/>
    <w:lvl w:ilvl="0" w:tplc="DCE494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F74B26"/>
    <w:multiLevelType w:val="multilevel"/>
    <w:tmpl w:val="8280FACA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3" w15:restartNumberingAfterBreak="0">
    <w:nsid w:val="293E6B09"/>
    <w:multiLevelType w:val="hybridMultilevel"/>
    <w:tmpl w:val="11AC5944"/>
    <w:lvl w:ilvl="0" w:tplc="7A429974">
      <w:start w:val="2"/>
      <w:numFmt w:val="bullet"/>
      <w:lvlText w:val="-"/>
      <w:lvlJc w:val="left"/>
      <w:pPr>
        <w:ind w:left="1440" w:hanging="360"/>
      </w:pPr>
      <w:rPr>
        <w:rFonts w:ascii="Book Antiqua" w:eastAsia="Times New Roman" w:hAnsi="Book Antiqua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B83115"/>
    <w:multiLevelType w:val="hybridMultilevel"/>
    <w:tmpl w:val="77CAFCCE"/>
    <w:lvl w:ilvl="0" w:tplc="7A429974">
      <w:start w:val="2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8851D7"/>
    <w:multiLevelType w:val="hybridMultilevel"/>
    <w:tmpl w:val="CF9E5E9E"/>
    <w:lvl w:ilvl="0" w:tplc="DCE4943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345" w:hanging="360"/>
      </w:pPr>
      <w:rPr>
        <w:rFonts w:ascii="Wingdings" w:hAnsi="Wingdings" w:hint="default"/>
      </w:rPr>
    </w:lvl>
  </w:abstractNum>
  <w:abstractNum w:abstractNumId="16" w15:restartNumberingAfterBreak="0">
    <w:nsid w:val="2F0934DC"/>
    <w:multiLevelType w:val="hybridMultilevel"/>
    <w:tmpl w:val="F5CE6990"/>
    <w:lvl w:ilvl="0" w:tplc="961082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93261A"/>
    <w:multiLevelType w:val="hybridMultilevel"/>
    <w:tmpl w:val="7E9ED6C2"/>
    <w:lvl w:ilvl="0" w:tplc="4B16EA00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7F7692"/>
    <w:multiLevelType w:val="hybridMultilevel"/>
    <w:tmpl w:val="B5423376"/>
    <w:lvl w:ilvl="0" w:tplc="9BA48E96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FF1005"/>
    <w:multiLevelType w:val="multilevel"/>
    <w:tmpl w:val="9C98DF72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0" w15:restartNumberingAfterBreak="0">
    <w:nsid w:val="40914D68"/>
    <w:multiLevelType w:val="hybridMultilevel"/>
    <w:tmpl w:val="711E04F4"/>
    <w:lvl w:ilvl="0" w:tplc="8F38E518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A71685"/>
    <w:multiLevelType w:val="hybridMultilevel"/>
    <w:tmpl w:val="2AD8E60C"/>
    <w:lvl w:ilvl="0" w:tplc="274E5D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687039"/>
    <w:multiLevelType w:val="hybridMultilevel"/>
    <w:tmpl w:val="A65CA496"/>
    <w:lvl w:ilvl="0" w:tplc="2B605CEE">
      <w:start w:val="2"/>
      <w:numFmt w:val="bullet"/>
      <w:lvlText w:val="-"/>
      <w:lvlJc w:val="left"/>
      <w:pPr>
        <w:ind w:left="1275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23" w15:restartNumberingAfterBreak="0">
    <w:nsid w:val="491D33B8"/>
    <w:multiLevelType w:val="hybridMultilevel"/>
    <w:tmpl w:val="9EEE83F4"/>
    <w:lvl w:ilvl="0" w:tplc="CF3A7F5E">
      <w:numFmt w:val="bullet"/>
      <w:lvlText w:val="-"/>
      <w:lvlJc w:val="left"/>
      <w:pPr>
        <w:ind w:left="720" w:hanging="360"/>
      </w:pPr>
      <w:rPr>
        <w:rFonts w:ascii="Book Antiqua" w:eastAsia="Calibri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6E4223"/>
    <w:multiLevelType w:val="hybridMultilevel"/>
    <w:tmpl w:val="D0249F3A"/>
    <w:lvl w:ilvl="0" w:tplc="7A429974">
      <w:start w:val="2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727359"/>
    <w:multiLevelType w:val="hybridMultilevel"/>
    <w:tmpl w:val="3C086DFA"/>
    <w:lvl w:ilvl="0" w:tplc="654EBF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4D2264"/>
    <w:multiLevelType w:val="hybridMultilevel"/>
    <w:tmpl w:val="14847E06"/>
    <w:lvl w:ilvl="0" w:tplc="CF3A7F5E">
      <w:numFmt w:val="bullet"/>
      <w:lvlText w:val="-"/>
      <w:lvlJc w:val="left"/>
      <w:pPr>
        <w:ind w:left="720" w:hanging="360"/>
      </w:pPr>
      <w:rPr>
        <w:rFonts w:ascii="Book Antiqua" w:eastAsia="Calibri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FE7285"/>
    <w:multiLevelType w:val="multilevel"/>
    <w:tmpl w:val="52367A3A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8" w15:restartNumberingAfterBreak="0">
    <w:nsid w:val="5A787028"/>
    <w:multiLevelType w:val="hybridMultilevel"/>
    <w:tmpl w:val="44E441DC"/>
    <w:lvl w:ilvl="0" w:tplc="CF3A7F5E">
      <w:numFmt w:val="bullet"/>
      <w:lvlText w:val="-"/>
      <w:lvlJc w:val="left"/>
      <w:pPr>
        <w:ind w:left="720" w:hanging="360"/>
      </w:pPr>
      <w:rPr>
        <w:rFonts w:ascii="Book Antiqua" w:eastAsia="Calibri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C869C6"/>
    <w:multiLevelType w:val="hybridMultilevel"/>
    <w:tmpl w:val="1A941642"/>
    <w:lvl w:ilvl="0" w:tplc="7A429974">
      <w:start w:val="2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DC3CAA"/>
    <w:multiLevelType w:val="hybridMultilevel"/>
    <w:tmpl w:val="E76E22C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1734AE"/>
    <w:multiLevelType w:val="hybridMultilevel"/>
    <w:tmpl w:val="5AACFEB8"/>
    <w:lvl w:ilvl="0" w:tplc="274E5D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6F17A59"/>
    <w:multiLevelType w:val="hybridMultilevel"/>
    <w:tmpl w:val="3D64A304"/>
    <w:lvl w:ilvl="0" w:tplc="7E1EC0FC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6074E08"/>
    <w:multiLevelType w:val="multilevel"/>
    <w:tmpl w:val="8C1A5EE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4" w15:restartNumberingAfterBreak="0">
    <w:nsid w:val="77F716B1"/>
    <w:multiLevelType w:val="hybridMultilevel"/>
    <w:tmpl w:val="8E4679B8"/>
    <w:lvl w:ilvl="0" w:tplc="DCE494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27"/>
  </w:num>
  <w:num w:numId="4">
    <w:abstractNumId w:val="33"/>
  </w:num>
  <w:num w:numId="5">
    <w:abstractNumId w:val="19"/>
  </w:num>
  <w:num w:numId="6">
    <w:abstractNumId w:val="30"/>
  </w:num>
  <w:num w:numId="7">
    <w:abstractNumId w:val="7"/>
  </w:num>
  <w:num w:numId="8">
    <w:abstractNumId w:val="13"/>
  </w:num>
  <w:num w:numId="9">
    <w:abstractNumId w:val="24"/>
  </w:num>
  <w:num w:numId="10">
    <w:abstractNumId w:val="14"/>
  </w:num>
  <w:num w:numId="11">
    <w:abstractNumId w:val="5"/>
  </w:num>
  <w:num w:numId="12">
    <w:abstractNumId w:val="21"/>
  </w:num>
  <w:num w:numId="13">
    <w:abstractNumId w:val="31"/>
  </w:num>
  <w:num w:numId="14">
    <w:abstractNumId w:val="16"/>
  </w:num>
  <w:num w:numId="15">
    <w:abstractNumId w:val="22"/>
  </w:num>
  <w:num w:numId="16">
    <w:abstractNumId w:val="6"/>
  </w:num>
  <w:num w:numId="17">
    <w:abstractNumId w:val="3"/>
  </w:num>
  <w:num w:numId="18">
    <w:abstractNumId w:val="32"/>
  </w:num>
  <w:num w:numId="19">
    <w:abstractNumId w:val="4"/>
  </w:num>
  <w:num w:numId="20">
    <w:abstractNumId w:val="10"/>
  </w:num>
  <w:num w:numId="21">
    <w:abstractNumId w:val="29"/>
  </w:num>
  <w:num w:numId="22">
    <w:abstractNumId w:val="18"/>
  </w:num>
  <w:num w:numId="23">
    <w:abstractNumId w:val="20"/>
  </w:num>
  <w:num w:numId="24">
    <w:abstractNumId w:val="17"/>
  </w:num>
  <w:num w:numId="25">
    <w:abstractNumId w:val="25"/>
  </w:num>
  <w:num w:numId="26">
    <w:abstractNumId w:val="15"/>
  </w:num>
  <w:num w:numId="27">
    <w:abstractNumId w:val="9"/>
  </w:num>
  <w:num w:numId="28">
    <w:abstractNumId w:val="11"/>
  </w:num>
  <w:num w:numId="29">
    <w:abstractNumId w:val="1"/>
  </w:num>
  <w:num w:numId="30">
    <w:abstractNumId w:val="34"/>
  </w:num>
  <w:num w:numId="31">
    <w:abstractNumId w:val="0"/>
  </w:num>
  <w:num w:numId="32">
    <w:abstractNumId w:val="2"/>
  </w:num>
  <w:num w:numId="33">
    <w:abstractNumId w:val="26"/>
  </w:num>
  <w:num w:numId="34">
    <w:abstractNumId w:val="23"/>
  </w:num>
  <w:num w:numId="3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514"/>
    <w:rsid w:val="00005EC9"/>
    <w:rsid w:val="00026431"/>
    <w:rsid w:val="000273F7"/>
    <w:rsid w:val="00033D3C"/>
    <w:rsid w:val="000550E8"/>
    <w:rsid w:val="000A604D"/>
    <w:rsid w:val="000B19C1"/>
    <w:rsid w:val="000B34B4"/>
    <w:rsid w:val="000B603F"/>
    <w:rsid w:val="000E088C"/>
    <w:rsid w:val="000F2CA9"/>
    <w:rsid w:val="00100BEA"/>
    <w:rsid w:val="001121C1"/>
    <w:rsid w:val="00122EEF"/>
    <w:rsid w:val="00126AD1"/>
    <w:rsid w:val="00131D85"/>
    <w:rsid w:val="00140311"/>
    <w:rsid w:val="001668F2"/>
    <w:rsid w:val="00170E33"/>
    <w:rsid w:val="00197389"/>
    <w:rsid w:val="001A10BB"/>
    <w:rsid w:val="001A790D"/>
    <w:rsid w:val="001B2EB8"/>
    <w:rsid w:val="001C21C2"/>
    <w:rsid w:val="001C3F5F"/>
    <w:rsid w:val="001E3398"/>
    <w:rsid w:val="0021589A"/>
    <w:rsid w:val="00225648"/>
    <w:rsid w:val="00233678"/>
    <w:rsid w:val="00235146"/>
    <w:rsid w:val="0026366B"/>
    <w:rsid w:val="00281C22"/>
    <w:rsid w:val="00284003"/>
    <w:rsid w:val="0028757F"/>
    <w:rsid w:val="00287A69"/>
    <w:rsid w:val="00290C5E"/>
    <w:rsid w:val="00294E3C"/>
    <w:rsid w:val="002A3F3F"/>
    <w:rsid w:val="002A4418"/>
    <w:rsid w:val="002A445B"/>
    <w:rsid w:val="002B61CB"/>
    <w:rsid w:val="002C6344"/>
    <w:rsid w:val="002F77E7"/>
    <w:rsid w:val="00343C4A"/>
    <w:rsid w:val="00355B23"/>
    <w:rsid w:val="00362DD9"/>
    <w:rsid w:val="00373263"/>
    <w:rsid w:val="0037526A"/>
    <w:rsid w:val="003761F1"/>
    <w:rsid w:val="003A774D"/>
    <w:rsid w:val="003D314F"/>
    <w:rsid w:val="003D4F91"/>
    <w:rsid w:val="003E7681"/>
    <w:rsid w:val="003F5C5F"/>
    <w:rsid w:val="00416D14"/>
    <w:rsid w:val="00424086"/>
    <w:rsid w:val="004468C2"/>
    <w:rsid w:val="00450EEE"/>
    <w:rsid w:val="00454311"/>
    <w:rsid w:val="0047344A"/>
    <w:rsid w:val="00491590"/>
    <w:rsid w:val="004A4E32"/>
    <w:rsid w:val="004B5689"/>
    <w:rsid w:val="004C0001"/>
    <w:rsid w:val="004F03F0"/>
    <w:rsid w:val="004F41D2"/>
    <w:rsid w:val="005033DC"/>
    <w:rsid w:val="00533D3C"/>
    <w:rsid w:val="00534D8F"/>
    <w:rsid w:val="005438E2"/>
    <w:rsid w:val="005457D5"/>
    <w:rsid w:val="00550524"/>
    <w:rsid w:val="005557A4"/>
    <w:rsid w:val="0055605B"/>
    <w:rsid w:val="00565520"/>
    <w:rsid w:val="005927FE"/>
    <w:rsid w:val="00597EF4"/>
    <w:rsid w:val="005B6C4C"/>
    <w:rsid w:val="005B7BE8"/>
    <w:rsid w:val="005D77CA"/>
    <w:rsid w:val="005E0D27"/>
    <w:rsid w:val="006052FC"/>
    <w:rsid w:val="006111A4"/>
    <w:rsid w:val="00630645"/>
    <w:rsid w:val="00661AB0"/>
    <w:rsid w:val="00661C64"/>
    <w:rsid w:val="00670C54"/>
    <w:rsid w:val="0068681D"/>
    <w:rsid w:val="006A06AD"/>
    <w:rsid w:val="006A414E"/>
    <w:rsid w:val="006C38E6"/>
    <w:rsid w:val="006C611A"/>
    <w:rsid w:val="006E5263"/>
    <w:rsid w:val="00700ACA"/>
    <w:rsid w:val="00717C2E"/>
    <w:rsid w:val="0073425A"/>
    <w:rsid w:val="007343CE"/>
    <w:rsid w:val="0076204D"/>
    <w:rsid w:val="007924E4"/>
    <w:rsid w:val="007967DD"/>
    <w:rsid w:val="007A7122"/>
    <w:rsid w:val="007B0ED2"/>
    <w:rsid w:val="007D3B90"/>
    <w:rsid w:val="007D7A85"/>
    <w:rsid w:val="007F2C16"/>
    <w:rsid w:val="008106D1"/>
    <w:rsid w:val="00827E94"/>
    <w:rsid w:val="00834602"/>
    <w:rsid w:val="00843B1A"/>
    <w:rsid w:val="008511CE"/>
    <w:rsid w:val="0088486E"/>
    <w:rsid w:val="00896003"/>
    <w:rsid w:val="008A0F90"/>
    <w:rsid w:val="008A69C1"/>
    <w:rsid w:val="008B23E1"/>
    <w:rsid w:val="00911915"/>
    <w:rsid w:val="009201E6"/>
    <w:rsid w:val="0092172D"/>
    <w:rsid w:val="009225F5"/>
    <w:rsid w:val="009270DA"/>
    <w:rsid w:val="00941843"/>
    <w:rsid w:val="00943482"/>
    <w:rsid w:val="00947DE9"/>
    <w:rsid w:val="00972227"/>
    <w:rsid w:val="00974449"/>
    <w:rsid w:val="009778A5"/>
    <w:rsid w:val="009812E6"/>
    <w:rsid w:val="00997C06"/>
    <w:rsid w:val="009D33DF"/>
    <w:rsid w:val="009E01DA"/>
    <w:rsid w:val="009E5DBF"/>
    <w:rsid w:val="009F13BB"/>
    <w:rsid w:val="009F3F9A"/>
    <w:rsid w:val="00A06BC6"/>
    <w:rsid w:val="00A40515"/>
    <w:rsid w:val="00A406A8"/>
    <w:rsid w:val="00A4343B"/>
    <w:rsid w:val="00A502C6"/>
    <w:rsid w:val="00A51DB7"/>
    <w:rsid w:val="00A615CB"/>
    <w:rsid w:val="00A77EE3"/>
    <w:rsid w:val="00A93FBB"/>
    <w:rsid w:val="00AB5914"/>
    <w:rsid w:val="00AB6CF4"/>
    <w:rsid w:val="00AC5876"/>
    <w:rsid w:val="00AD213A"/>
    <w:rsid w:val="00AD292A"/>
    <w:rsid w:val="00AD2957"/>
    <w:rsid w:val="00AE195B"/>
    <w:rsid w:val="00AE4D4A"/>
    <w:rsid w:val="00AF2BCF"/>
    <w:rsid w:val="00B12F35"/>
    <w:rsid w:val="00B30580"/>
    <w:rsid w:val="00B367FA"/>
    <w:rsid w:val="00B55C3A"/>
    <w:rsid w:val="00B62FF1"/>
    <w:rsid w:val="00B6544E"/>
    <w:rsid w:val="00B932A8"/>
    <w:rsid w:val="00B94A2E"/>
    <w:rsid w:val="00BA0189"/>
    <w:rsid w:val="00BC5DC9"/>
    <w:rsid w:val="00BD0B2E"/>
    <w:rsid w:val="00BD19E8"/>
    <w:rsid w:val="00BE4992"/>
    <w:rsid w:val="00BF51DE"/>
    <w:rsid w:val="00C015B2"/>
    <w:rsid w:val="00C01D33"/>
    <w:rsid w:val="00C04FFD"/>
    <w:rsid w:val="00C06FD1"/>
    <w:rsid w:val="00C11372"/>
    <w:rsid w:val="00C244FD"/>
    <w:rsid w:val="00C27CD5"/>
    <w:rsid w:val="00C325FC"/>
    <w:rsid w:val="00C36CF2"/>
    <w:rsid w:val="00C516CF"/>
    <w:rsid w:val="00C61F9F"/>
    <w:rsid w:val="00C7602C"/>
    <w:rsid w:val="00C85A30"/>
    <w:rsid w:val="00CA4289"/>
    <w:rsid w:val="00CA4430"/>
    <w:rsid w:val="00CA7962"/>
    <w:rsid w:val="00CF3FC6"/>
    <w:rsid w:val="00D04209"/>
    <w:rsid w:val="00D1564B"/>
    <w:rsid w:val="00D419A8"/>
    <w:rsid w:val="00D55AFE"/>
    <w:rsid w:val="00D713F7"/>
    <w:rsid w:val="00D773FA"/>
    <w:rsid w:val="00D80656"/>
    <w:rsid w:val="00DC519D"/>
    <w:rsid w:val="00DC57E0"/>
    <w:rsid w:val="00DE747D"/>
    <w:rsid w:val="00E06F08"/>
    <w:rsid w:val="00E13E6B"/>
    <w:rsid w:val="00E23765"/>
    <w:rsid w:val="00E46220"/>
    <w:rsid w:val="00E475E9"/>
    <w:rsid w:val="00E50240"/>
    <w:rsid w:val="00E70C82"/>
    <w:rsid w:val="00E75009"/>
    <w:rsid w:val="00EB51D6"/>
    <w:rsid w:val="00EC27B2"/>
    <w:rsid w:val="00EC4FE1"/>
    <w:rsid w:val="00EE082B"/>
    <w:rsid w:val="00F150CB"/>
    <w:rsid w:val="00F200C2"/>
    <w:rsid w:val="00F241BD"/>
    <w:rsid w:val="00F26962"/>
    <w:rsid w:val="00F31DE7"/>
    <w:rsid w:val="00F34514"/>
    <w:rsid w:val="00F36D01"/>
    <w:rsid w:val="00F36F5F"/>
    <w:rsid w:val="00F408CE"/>
    <w:rsid w:val="00F543DE"/>
    <w:rsid w:val="00F815FE"/>
    <w:rsid w:val="00F857AC"/>
    <w:rsid w:val="00FA16EA"/>
    <w:rsid w:val="00FA731D"/>
    <w:rsid w:val="00FB3664"/>
    <w:rsid w:val="00FC4E98"/>
    <w:rsid w:val="00FD5FF0"/>
    <w:rsid w:val="00FD708D"/>
    <w:rsid w:val="00FE7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E5126"/>
  <w15:docId w15:val="{D769ACDC-CAE6-4E5D-BE53-AD69104E3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iPriority="0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947DE9"/>
  </w:style>
  <w:style w:type="paragraph" w:styleId="Heading1">
    <w:name w:val="heading 1"/>
    <w:basedOn w:val="Normal"/>
    <w:next w:val="Normal"/>
    <w:rsid w:val="00947DE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947DE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947DE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rsid w:val="00947DE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rsid w:val="00947DE9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rsid w:val="00947DE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rsid w:val="00947DE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rsid w:val="00947DE9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947DE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rsid w:val="00947DE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TableGrid">
    <w:name w:val="Table Grid"/>
    <w:basedOn w:val="TableNormal"/>
    <w:uiPriority w:val="39"/>
    <w:rsid w:val="005B7B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97E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7EF4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97EF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B34B4"/>
    <w:pPr>
      <w:ind w:left="720"/>
      <w:contextualSpacing/>
    </w:pPr>
  </w:style>
  <w:style w:type="paragraph" w:customStyle="1" w:styleId="ColorfulList-Accent11">
    <w:name w:val="Colorful List - Accent 11"/>
    <w:basedOn w:val="Normal"/>
    <w:uiPriority w:val="34"/>
    <w:qFormat/>
    <w:rsid w:val="00F200C2"/>
    <w:pPr>
      <w:ind w:left="720"/>
      <w:contextualSpacing/>
    </w:pPr>
    <w:rPr>
      <w:rFonts w:cs="Times New Roman"/>
      <w:lang w:val="en-US" w:eastAsia="en-US"/>
    </w:rPr>
  </w:style>
  <w:style w:type="character" w:customStyle="1" w:styleId="tal1">
    <w:name w:val="tal1"/>
    <w:basedOn w:val="DefaultParagraphFont"/>
    <w:rsid w:val="007F2C16"/>
  </w:style>
  <w:style w:type="paragraph" w:customStyle="1" w:styleId="CaracterCaracter">
    <w:name w:val="Caracter Caracter"/>
    <w:basedOn w:val="Normal"/>
    <w:rsid w:val="007F2C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HTMLCite">
    <w:name w:val="HTML Cite"/>
    <w:basedOn w:val="DefaultParagraphFont"/>
    <w:rsid w:val="007F2C16"/>
    <w:rPr>
      <w:i/>
      <w:iCs/>
    </w:rPr>
  </w:style>
  <w:style w:type="character" w:customStyle="1" w:styleId="tli1">
    <w:name w:val="tli1"/>
    <w:basedOn w:val="DefaultParagraphFont"/>
    <w:rsid w:val="005E0D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773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1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6A3CBA-4F38-4958-ACF9-49FD901EF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1043</Words>
  <Characters>5948</Characters>
  <Application>Microsoft Office Word</Application>
  <DocSecurity>0</DocSecurity>
  <Lines>49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Corina</dc:creator>
  <cp:lastModifiedBy>Mona</cp:lastModifiedBy>
  <cp:revision>24</cp:revision>
  <cp:lastPrinted>2019-03-11T10:07:00Z</cp:lastPrinted>
  <dcterms:created xsi:type="dcterms:W3CDTF">2019-08-21T09:34:00Z</dcterms:created>
  <dcterms:modified xsi:type="dcterms:W3CDTF">2019-10-30T11:38:00Z</dcterms:modified>
</cp:coreProperties>
</file>