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EC" w:rsidRPr="003B5F60" w:rsidRDefault="001B5CEC" w:rsidP="001B5CEC">
      <w:pPr>
        <w:rPr>
          <w:rFonts w:ascii="Book Antiqua" w:hAnsi="Book Antiqua"/>
          <w:sz w:val="24"/>
          <w:szCs w:val="24"/>
          <w:lang w:val="ro-RO"/>
        </w:rPr>
      </w:pPr>
    </w:p>
    <w:p w:rsidR="001B5CEC" w:rsidRPr="00D67482" w:rsidRDefault="00D67482" w:rsidP="001B5CEC">
      <w:pPr>
        <w:jc w:val="right"/>
        <w:rPr>
          <w:rFonts w:ascii="Book Antiqua" w:hAnsi="Book Antiqua"/>
          <w:bCs/>
          <w:i/>
          <w:sz w:val="26"/>
          <w:szCs w:val="26"/>
          <w:lang w:val="ro-RO"/>
        </w:rPr>
      </w:pPr>
      <w:r w:rsidRPr="00D67482">
        <w:rPr>
          <w:rFonts w:ascii="Book Antiqua" w:hAnsi="Book Antiqua"/>
          <w:bCs/>
          <w:i/>
          <w:sz w:val="26"/>
          <w:szCs w:val="26"/>
          <w:lang w:val="ro-RO"/>
        </w:rPr>
        <w:t>Anexă la Hotărârea Consil</w:t>
      </w:r>
      <w:r w:rsidR="00AF241D">
        <w:rPr>
          <w:rFonts w:ascii="Book Antiqua" w:hAnsi="Book Antiqua"/>
          <w:bCs/>
          <w:i/>
          <w:sz w:val="26"/>
          <w:szCs w:val="26"/>
          <w:lang w:val="ro-RO"/>
        </w:rPr>
        <w:t>iului Judeţean Maramureş nr. 247 din 29</w:t>
      </w:r>
      <w:r w:rsidRPr="00D67482">
        <w:rPr>
          <w:rFonts w:ascii="Book Antiqua" w:hAnsi="Book Antiqua"/>
          <w:bCs/>
          <w:i/>
          <w:sz w:val="26"/>
          <w:szCs w:val="26"/>
          <w:lang w:val="ro-RO"/>
        </w:rPr>
        <w:t xml:space="preserve"> octombrie 2019</w:t>
      </w:r>
    </w:p>
    <w:p w:rsidR="001B5CEC" w:rsidRPr="003B5F60" w:rsidRDefault="001B5CEC" w:rsidP="001B5CEC">
      <w:pPr>
        <w:jc w:val="right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1B5CEC" w:rsidRPr="003B5F60" w:rsidRDefault="001B5CEC" w:rsidP="001B5CEC">
      <w:pPr>
        <w:jc w:val="right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1B5CEC" w:rsidRPr="003B5F60" w:rsidRDefault="001B5CEC" w:rsidP="001B5CEC">
      <w:pPr>
        <w:jc w:val="right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1B5CEC" w:rsidRPr="003B5F60" w:rsidRDefault="001B5CEC" w:rsidP="001B5CEC">
      <w:pPr>
        <w:rPr>
          <w:rFonts w:ascii="Book Antiqua" w:hAnsi="Book Antiqua"/>
          <w:b/>
          <w:bCs/>
          <w:sz w:val="26"/>
          <w:szCs w:val="26"/>
          <w:lang w:val="ro-RO"/>
        </w:rPr>
      </w:pPr>
      <w:r w:rsidRPr="003B5F60">
        <w:rPr>
          <w:rFonts w:ascii="Book Antiqua" w:hAnsi="Book Antiqua"/>
          <w:b/>
          <w:bCs/>
          <w:sz w:val="26"/>
          <w:szCs w:val="26"/>
          <w:lang w:val="ro-RO"/>
        </w:rPr>
        <w:t xml:space="preserve"> </w:t>
      </w:r>
    </w:p>
    <w:p w:rsidR="001B5CEC" w:rsidRPr="00D67482" w:rsidRDefault="001B5CEC" w:rsidP="00D67482">
      <w:pPr>
        <w:jc w:val="center"/>
        <w:rPr>
          <w:rFonts w:ascii="Book Antiqua" w:hAnsi="Book Antiqua"/>
          <w:b/>
          <w:sz w:val="26"/>
          <w:szCs w:val="26"/>
          <w:lang w:val="ro-RO"/>
        </w:rPr>
      </w:pPr>
      <w:r w:rsidRPr="003B5F60">
        <w:rPr>
          <w:rFonts w:ascii="Book Antiqua" w:hAnsi="Book Antiqua"/>
          <w:b/>
          <w:sz w:val="26"/>
          <w:szCs w:val="26"/>
          <w:lang w:val="ro-RO"/>
        </w:rPr>
        <w:t xml:space="preserve">Datele de identificare ale bunurilor  imobile înscrise în C.F.  </w:t>
      </w:r>
      <w:r w:rsidRPr="003B5F60">
        <w:rPr>
          <w:rFonts w:ascii="Book Antiqua" w:hAnsi="Book Antiqua"/>
          <w:b/>
          <w:bCs/>
          <w:iCs/>
          <w:sz w:val="26"/>
          <w:szCs w:val="26"/>
          <w:lang w:val="ro-RO"/>
        </w:rPr>
        <w:t>125592 – Baia Mare</w:t>
      </w:r>
      <w:r w:rsidR="00D67482">
        <w:rPr>
          <w:rFonts w:ascii="Book Antiqua" w:hAnsi="Book Antiqua"/>
          <w:b/>
          <w:sz w:val="26"/>
          <w:szCs w:val="26"/>
          <w:lang w:val="ro-RO"/>
        </w:rPr>
        <w:t xml:space="preserve"> care  se preiau</w:t>
      </w:r>
      <w:r w:rsidRPr="003B5F60">
        <w:rPr>
          <w:rFonts w:ascii="Book Antiqua" w:hAnsi="Book Antiqua"/>
          <w:b/>
          <w:sz w:val="26"/>
          <w:szCs w:val="26"/>
          <w:lang w:val="ro-RO"/>
        </w:rPr>
        <w:t xml:space="preserve"> în domeniul public al Judeţului Maramureş ca urmare a  trecerii acestora din domeniul public al Municipiului Baia Mare </w:t>
      </w:r>
    </w:p>
    <w:p w:rsidR="001B5CEC" w:rsidRPr="003B5F60" w:rsidRDefault="001B5CEC" w:rsidP="001B5CEC">
      <w:pPr>
        <w:jc w:val="center"/>
        <w:rPr>
          <w:rFonts w:ascii="Book Antiqua" w:hAnsi="Book Antiqua"/>
          <w:sz w:val="26"/>
          <w:szCs w:val="26"/>
          <w:lang w:val="ro-RO"/>
        </w:rPr>
      </w:pPr>
    </w:p>
    <w:p w:rsidR="001B5CEC" w:rsidRPr="003B5F60" w:rsidRDefault="001B5CEC" w:rsidP="001B5CEC">
      <w:pPr>
        <w:jc w:val="center"/>
        <w:rPr>
          <w:rFonts w:ascii="Book Antiqua" w:hAnsi="Book Antiqua"/>
          <w:sz w:val="26"/>
          <w:szCs w:val="26"/>
          <w:lang w:val="ro-RO"/>
        </w:rPr>
      </w:pPr>
    </w:p>
    <w:tbl>
      <w:tblPr>
        <w:tblW w:w="10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2677"/>
        <w:gridCol w:w="3642"/>
        <w:gridCol w:w="1703"/>
        <w:gridCol w:w="1476"/>
      </w:tblGrid>
      <w:tr w:rsidR="001B5CEC" w:rsidRPr="009D3D93" w:rsidTr="004E6960">
        <w:tc>
          <w:tcPr>
            <w:tcW w:w="644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Nr.</w:t>
            </w:r>
          </w:p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crt.</w:t>
            </w:r>
          </w:p>
        </w:tc>
        <w:tc>
          <w:tcPr>
            <w:tcW w:w="2704" w:type="dxa"/>
            <w:shd w:val="clear" w:color="auto" w:fill="auto"/>
          </w:tcPr>
          <w:p w:rsidR="001B5CEC" w:rsidRPr="009D3D93" w:rsidRDefault="001B5CEC" w:rsidP="004E6960">
            <w:pPr>
              <w:pStyle w:val="Heading2"/>
              <w:spacing w:before="0" w:after="0"/>
              <w:jc w:val="center"/>
              <w:rPr>
                <w:rFonts w:ascii="Book Antiqua" w:hAnsi="Book Antiqua"/>
                <w:i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i w:val="0"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3690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Elemente</w:t>
            </w:r>
          </w:p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de identificare</w:t>
            </w:r>
          </w:p>
        </w:tc>
        <w:tc>
          <w:tcPr>
            <w:tcW w:w="1710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Anul dobândirii sau, după caz dării în folosinţă</w:t>
            </w:r>
          </w:p>
        </w:tc>
        <w:tc>
          <w:tcPr>
            <w:tcW w:w="1393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Valoarea de inventar</w:t>
            </w:r>
          </w:p>
          <w:p w:rsidR="001B5CEC" w:rsidRPr="009D3D93" w:rsidRDefault="001B5CEC" w:rsidP="004E6960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/>
                <w:sz w:val="24"/>
                <w:szCs w:val="24"/>
                <w:lang w:val="ro-RO"/>
              </w:rPr>
              <w:t>- lei-</w:t>
            </w:r>
          </w:p>
        </w:tc>
      </w:tr>
      <w:tr w:rsidR="001B5CEC" w:rsidRPr="009D3D93" w:rsidTr="004E6960">
        <w:tc>
          <w:tcPr>
            <w:tcW w:w="644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sz w:val="24"/>
                <w:szCs w:val="24"/>
                <w:lang w:val="ro-RO"/>
              </w:rPr>
              <w:t>1.</w:t>
            </w:r>
          </w:p>
        </w:tc>
        <w:tc>
          <w:tcPr>
            <w:tcW w:w="2704" w:type="dxa"/>
            <w:shd w:val="clear" w:color="auto" w:fill="auto"/>
          </w:tcPr>
          <w:p w:rsidR="001B5CEC" w:rsidRPr="009D3D93" w:rsidRDefault="001B5CEC" w:rsidP="004E6960">
            <w:pPr>
              <w:pStyle w:val="Heading3"/>
              <w:spacing w:before="0" w:after="0"/>
              <w:ind w:left="-43"/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sz w:val="24"/>
                <w:szCs w:val="24"/>
                <w:lang w:val="ro-RO"/>
              </w:rPr>
              <w:t>Clădire Cămin</w:t>
            </w:r>
          </w:p>
        </w:tc>
        <w:tc>
          <w:tcPr>
            <w:tcW w:w="3690" w:type="dxa"/>
            <w:shd w:val="clear" w:color="auto" w:fill="auto"/>
          </w:tcPr>
          <w:p w:rsidR="001B5CEC" w:rsidRPr="009D3D93" w:rsidRDefault="001B5CEC" w:rsidP="004E6960">
            <w:pPr>
              <w:pStyle w:val="Heading4"/>
              <w:spacing w:before="0" w:after="0"/>
              <w:jc w:val="both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Baia Mare, str. 8 Martie</w:t>
            </w:r>
            <w:r w:rsidR="00253532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, nr. </w:t>
            </w: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 </w:t>
            </w:r>
            <w:r w:rsidR="00253532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7</w:t>
            </w:r>
          </w:p>
          <w:p w:rsidR="001B5CEC" w:rsidRPr="009D3D93" w:rsidRDefault="001B5CEC" w:rsidP="004E6960">
            <w:pPr>
              <w:pStyle w:val="Heading4"/>
              <w:spacing w:before="0" w:after="0"/>
              <w:jc w:val="both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Nivele: P+3 </w:t>
            </w:r>
          </w:p>
          <w:p w:rsidR="001B5CEC" w:rsidRPr="009D3D93" w:rsidRDefault="001B5CEC" w:rsidP="004E6960">
            <w:pPr>
              <w:pStyle w:val="Heading4"/>
              <w:spacing w:before="0" w:after="0"/>
              <w:jc w:val="both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proofErr w:type="spellStart"/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Supr</w:t>
            </w:r>
            <w:proofErr w:type="spellEnd"/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. construită la sol -  735 mp, </w:t>
            </w:r>
          </w:p>
          <w:p w:rsidR="001B5CEC" w:rsidRPr="009D3D93" w:rsidRDefault="001B5CEC" w:rsidP="004E6960">
            <w:pPr>
              <w:pStyle w:val="Heading4"/>
              <w:spacing w:before="0" w:after="0"/>
              <w:jc w:val="both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b w:val="0"/>
                <w:sz w:val="24"/>
                <w:szCs w:val="24"/>
                <w:lang w:val="ro-RO"/>
              </w:rPr>
              <w:t>CF 125592,  Nr. Cad. 125592 – C1</w:t>
            </w:r>
          </w:p>
        </w:tc>
        <w:tc>
          <w:tcPr>
            <w:tcW w:w="1710" w:type="dxa"/>
            <w:shd w:val="clear" w:color="auto" w:fill="auto"/>
          </w:tcPr>
          <w:p w:rsidR="001B5CEC" w:rsidRPr="009D3D93" w:rsidRDefault="001B5CEC" w:rsidP="004E6960">
            <w:pPr>
              <w:pStyle w:val="Heading4"/>
              <w:spacing w:before="0" w:after="0"/>
              <w:jc w:val="center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2019</w:t>
            </w:r>
          </w:p>
        </w:tc>
        <w:tc>
          <w:tcPr>
            <w:tcW w:w="1393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sz w:val="24"/>
                <w:szCs w:val="24"/>
                <w:lang w:val="ro-RO"/>
              </w:rPr>
              <w:t>1.657.500,00</w:t>
            </w:r>
          </w:p>
        </w:tc>
      </w:tr>
      <w:tr w:rsidR="001B5CEC" w:rsidRPr="009D3D93" w:rsidTr="004E6960">
        <w:tc>
          <w:tcPr>
            <w:tcW w:w="644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sz w:val="24"/>
                <w:szCs w:val="24"/>
                <w:lang w:val="ro-RO"/>
              </w:rPr>
              <w:t>2.</w:t>
            </w:r>
          </w:p>
        </w:tc>
        <w:tc>
          <w:tcPr>
            <w:tcW w:w="2704" w:type="dxa"/>
            <w:shd w:val="clear" w:color="auto" w:fill="auto"/>
          </w:tcPr>
          <w:p w:rsidR="001B5CEC" w:rsidRPr="009D3D93" w:rsidRDefault="001B5CEC" w:rsidP="004E6960">
            <w:pPr>
              <w:pStyle w:val="Heading3"/>
              <w:spacing w:before="0" w:after="0"/>
              <w:ind w:left="-43"/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sz w:val="24"/>
                <w:szCs w:val="24"/>
                <w:lang w:val="ro-RO"/>
              </w:rPr>
              <w:t>Teren</w:t>
            </w:r>
          </w:p>
        </w:tc>
        <w:tc>
          <w:tcPr>
            <w:tcW w:w="3690" w:type="dxa"/>
            <w:shd w:val="clear" w:color="auto" w:fill="auto"/>
          </w:tcPr>
          <w:p w:rsidR="001B5CEC" w:rsidRPr="009D3D93" w:rsidRDefault="001B5CEC" w:rsidP="004E6960">
            <w:pPr>
              <w:pStyle w:val="Heading4"/>
              <w:spacing w:before="0" w:after="0"/>
              <w:jc w:val="both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Baia Mare, str. 8 Martie</w:t>
            </w:r>
            <w:r w:rsidR="00253532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, nr. 7</w:t>
            </w: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 </w:t>
            </w:r>
          </w:p>
          <w:p w:rsidR="001B5CEC" w:rsidRPr="009D3D93" w:rsidRDefault="001B5CEC" w:rsidP="004E6960">
            <w:pPr>
              <w:pStyle w:val="Heading4"/>
              <w:spacing w:before="0" w:after="0"/>
              <w:jc w:val="both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Suprafa</w:t>
            </w:r>
            <w:r w:rsidRPr="009D3D93">
              <w:rPr>
                <w:rFonts w:ascii="Cambria" w:hAnsi="Cambria" w:cs="Cambria"/>
                <w:b w:val="0"/>
                <w:sz w:val="24"/>
                <w:szCs w:val="24"/>
                <w:lang w:val="ro-RO"/>
              </w:rPr>
              <w:t>ț</w:t>
            </w: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a -  867 mp </w:t>
            </w:r>
          </w:p>
          <w:p w:rsidR="001B5CEC" w:rsidRPr="009D3D93" w:rsidRDefault="001B5CEC" w:rsidP="004E6960">
            <w:pPr>
              <w:jc w:val="both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/>
                <w:sz w:val="24"/>
                <w:szCs w:val="24"/>
                <w:lang w:val="ro-RO"/>
              </w:rPr>
              <w:t>CF 125592,  Nr. Cad. 125592</w:t>
            </w:r>
          </w:p>
        </w:tc>
        <w:tc>
          <w:tcPr>
            <w:tcW w:w="1710" w:type="dxa"/>
            <w:shd w:val="clear" w:color="auto" w:fill="auto"/>
          </w:tcPr>
          <w:p w:rsidR="001B5CEC" w:rsidRPr="009D3D93" w:rsidRDefault="001B5CEC" w:rsidP="004E6960">
            <w:pPr>
              <w:pStyle w:val="Heading4"/>
              <w:spacing w:before="0" w:after="0"/>
              <w:jc w:val="center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2019</w:t>
            </w:r>
          </w:p>
        </w:tc>
        <w:tc>
          <w:tcPr>
            <w:tcW w:w="1393" w:type="dxa"/>
            <w:shd w:val="clear" w:color="auto" w:fill="auto"/>
          </w:tcPr>
          <w:p w:rsidR="001B5CEC" w:rsidRPr="009D3D93" w:rsidRDefault="001B5CEC" w:rsidP="004E6960">
            <w:pPr>
              <w:jc w:val="center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9D3D93">
              <w:rPr>
                <w:rFonts w:ascii="Book Antiqua" w:hAnsi="Book Antiqua" w:cs="Arial"/>
                <w:sz w:val="24"/>
                <w:szCs w:val="24"/>
                <w:lang w:val="ro-RO"/>
              </w:rPr>
              <w:t>124.848,00</w:t>
            </w:r>
          </w:p>
        </w:tc>
      </w:tr>
    </w:tbl>
    <w:p w:rsidR="001B5CEC" w:rsidRPr="003B5F60" w:rsidRDefault="001B5CEC" w:rsidP="001B5CEC">
      <w:pPr>
        <w:rPr>
          <w:rFonts w:ascii="Book Antiqua" w:hAnsi="Book Antiqua"/>
          <w:b/>
          <w:sz w:val="26"/>
          <w:szCs w:val="24"/>
          <w:lang w:val="ro-RO"/>
        </w:rPr>
      </w:pPr>
      <w:r w:rsidRPr="003B5F60">
        <w:rPr>
          <w:rFonts w:ascii="Book Antiqua" w:hAnsi="Book Antiqua"/>
          <w:b/>
          <w:sz w:val="26"/>
          <w:szCs w:val="24"/>
          <w:lang w:val="ro-RO"/>
        </w:rPr>
        <w:t xml:space="preserve"> </w:t>
      </w:r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  <w:r w:rsidRPr="003B5F60">
        <w:rPr>
          <w:rFonts w:ascii="Book Antiqua" w:hAnsi="Book Antiqua"/>
          <w:b/>
          <w:sz w:val="26"/>
          <w:szCs w:val="24"/>
          <w:lang w:val="ro-RO"/>
        </w:rPr>
        <w:tab/>
      </w:r>
    </w:p>
    <w:p w:rsidR="009A794E" w:rsidRPr="009A794E" w:rsidRDefault="00AF241D" w:rsidP="009A794E">
      <w:pPr>
        <w:tabs>
          <w:tab w:val="left" w:pos="2655"/>
        </w:tabs>
        <w:jc w:val="center"/>
        <w:rPr>
          <w:rFonts w:ascii="Book Antiqua" w:hAnsi="Book Antiqua"/>
          <w:sz w:val="26"/>
          <w:szCs w:val="24"/>
          <w:lang w:val="ro-RO"/>
        </w:rPr>
      </w:pPr>
      <w:r>
        <w:rPr>
          <w:rFonts w:ascii="Book Antiqua" w:hAnsi="Book Antiqua"/>
          <w:b/>
          <w:sz w:val="26"/>
          <w:szCs w:val="24"/>
          <w:lang w:val="ro-RO"/>
        </w:rPr>
        <w:t xml:space="preserve"> </w:t>
      </w:r>
      <w:bookmarkStart w:id="0" w:name="_GoBack"/>
      <w:bookmarkEnd w:id="0"/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</w:p>
    <w:p w:rsidR="001B5CEC" w:rsidRPr="003B5F60" w:rsidRDefault="001B5CEC" w:rsidP="001B5CEC">
      <w:pPr>
        <w:tabs>
          <w:tab w:val="left" w:pos="2655"/>
        </w:tabs>
        <w:rPr>
          <w:rFonts w:ascii="Book Antiqua" w:hAnsi="Book Antiqua"/>
          <w:b/>
          <w:sz w:val="26"/>
          <w:szCs w:val="24"/>
          <w:lang w:val="ro-RO"/>
        </w:rPr>
      </w:pPr>
    </w:p>
    <w:sectPr w:rsidR="001B5CEC" w:rsidRPr="003B5F60" w:rsidSect="003B5F60">
      <w:pgSz w:w="12240" w:h="15840"/>
      <w:pgMar w:top="360" w:right="630" w:bottom="720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EC"/>
    <w:rsid w:val="001B5CEC"/>
    <w:rsid w:val="00253532"/>
    <w:rsid w:val="009A794E"/>
    <w:rsid w:val="009D3D93"/>
    <w:rsid w:val="00AF241D"/>
    <w:rsid w:val="00D67482"/>
    <w:rsid w:val="00DE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8F01C"/>
  <w15:docId w15:val="{EAD7ED61-378D-4084-97DF-B1436D57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C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1B5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B5C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B5CE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B5CEC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1B5CEC"/>
    <w:rPr>
      <w:rFonts w:ascii="Arial" w:eastAsia="Times New Roman" w:hAnsi="Arial" w:cs="Arial"/>
      <w:b/>
      <w:bCs/>
      <w:sz w:val="26"/>
      <w:szCs w:val="26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1B5CEC"/>
    <w:rPr>
      <w:rFonts w:ascii="Calibri" w:eastAsia="Times New Roman" w:hAnsi="Calibri" w:cs="Times New Roman"/>
      <w:b/>
      <w:bCs/>
      <w:sz w:val="28"/>
      <w:szCs w:val="2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</dc:creator>
  <cp:keywords/>
  <dc:description/>
  <cp:lastModifiedBy>Mona</cp:lastModifiedBy>
  <cp:revision>6</cp:revision>
  <dcterms:created xsi:type="dcterms:W3CDTF">2019-10-16T07:01:00Z</dcterms:created>
  <dcterms:modified xsi:type="dcterms:W3CDTF">2019-10-30T10:58:00Z</dcterms:modified>
</cp:coreProperties>
</file>