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75BC" w:rsidRPr="005A0276" w:rsidRDefault="005A0276" w:rsidP="005A0276">
      <w:pPr>
        <w:pStyle w:val="NoSpacing"/>
        <w:jc w:val="right"/>
        <w:rPr>
          <w:rFonts w:ascii="Book Antiqua" w:hAnsi="Book Antiqua"/>
          <w:i/>
        </w:rPr>
      </w:pPr>
      <w:r w:rsidRPr="005A0276">
        <w:rPr>
          <w:rFonts w:ascii="Book Antiqua" w:hAnsi="Book Antiqua"/>
          <w:i/>
        </w:rPr>
        <w:t xml:space="preserve">Anexa nr. 2 la Hotărârea Consiliului Judeţean Maramureş nr. </w:t>
      </w:r>
      <w:r w:rsidR="00CB7403">
        <w:rPr>
          <w:rFonts w:ascii="Book Antiqua" w:hAnsi="Book Antiqua"/>
          <w:i/>
        </w:rPr>
        <w:t xml:space="preserve">123 </w:t>
      </w:r>
      <w:r w:rsidRPr="005A0276">
        <w:rPr>
          <w:rFonts w:ascii="Book Antiqua" w:hAnsi="Book Antiqua"/>
          <w:i/>
        </w:rPr>
        <w:t xml:space="preserve"> din </w:t>
      </w:r>
      <w:r w:rsidR="00CB7403">
        <w:rPr>
          <w:rFonts w:ascii="Book Antiqua" w:hAnsi="Book Antiqua"/>
          <w:i/>
        </w:rPr>
        <w:t xml:space="preserve">31 </w:t>
      </w:r>
      <w:r w:rsidRPr="005A0276">
        <w:rPr>
          <w:rFonts w:ascii="Book Antiqua" w:hAnsi="Book Antiqua"/>
          <w:i/>
        </w:rPr>
        <w:t xml:space="preserve"> mai 2018</w:t>
      </w:r>
    </w:p>
    <w:p w:rsidR="005A0276" w:rsidRDefault="005A0276" w:rsidP="005A0276">
      <w:pPr>
        <w:pStyle w:val="NoSpacing"/>
        <w:jc w:val="center"/>
        <w:rPr>
          <w:rFonts w:ascii="Book Antiqua" w:hAnsi="Book Antiqua"/>
        </w:rPr>
      </w:pPr>
    </w:p>
    <w:p w:rsidR="00F110E4" w:rsidRDefault="00F110E4" w:rsidP="005A0276">
      <w:pPr>
        <w:pStyle w:val="NoSpacing"/>
        <w:jc w:val="center"/>
        <w:rPr>
          <w:rFonts w:ascii="Book Antiqua" w:hAnsi="Book Antiqua"/>
        </w:rPr>
      </w:pPr>
    </w:p>
    <w:p w:rsidR="00F110E4" w:rsidRDefault="00F110E4" w:rsidP="005A0276">
      <w:pPr>
        <w:pStyle w:val="NoSpacing"/>
        <w:jc w:val="center"/>
        <w:rPr>
          <w:rFonts w:ascii="Book Antiqua" w:hAnsi="Book Antiqua"/>
        </w:rPr>
      </w:pPr>
    </w:p>
    <w:p w:rsidR="00EB382F" w:rsidRPr="005A0276" w:rsidRDefault="00F275BC" w:rsidP="00ED2F18">
      <w:pPr>
        <w:pStyle w:val="NoSpacing"/>
        <w:jc w:val="center"/>
        <w:rPr>
          <w:rFonts w:ascii="Book Antiqua" w:hAnsi="Book Antiqua"/>
        </w:rPr>
      </w:pPr>
      <w:r w:rsidRPr="005A0276">
        <w:rPr>
          <w:rFonts w:ascii="Book Antiqua" w:hAnsi="Book Antiqua"/>
        </w:rPr>
        <w:t xml:space="preserve">Tabel </w:t>
      </w:r>
      <w:r w:rsidR="005A0276" w:rsidRPr="005A0276">
        <w:rPr>
          <w:rFonts w:ascii="Book Antiqua" w:hAnsi="Book Antiqua"/>
        </w:rPr>
        <w:t>cuprinzând</w:t>
      </w:r>
      <w:r w:rsidRPr="005A0276">
        <w:rPr>
          <w:rFonts w:ascii="Book Antiqua" w:hAnsi="Book Antiqua"/>
        </w:rPr>
        <w:t xml:space="preserve"> </w:t>
      </w:r>
      <w:r w:rsidR="00ED2F18">
        <w:rPr>
          <w:rFonts w:ascii="Book Antiqua" w:hAnsi="Book Antiqua"/>
        </w:rPr>
        <w:t xml:space="preserve">sumele </w:t>
      </w:r>
      <w:r w:rsidRPr="005A0276">
        <w:rPr>
          <w:rFonts w:ascii="Book Antiqua" w:hAnsi="Book Antiqua"/>
        </w:rPr>
        <w:t>pentru acordarea de sprijin financiar pentru unităţile de cult din judeţ</w:t>
      </w:r>
      <w:r w:rsidR="00802833">
        <w:rPr>
          <w:rFonts w:ascii="Book Antiqua" w:hAnsi="Book Antiqua"/>
        </w:rPr>
        <w:t xml:space="preserve">ul Maramureş </w:t>
      </w:r>
      <w:r w:rsidRPr="005A0276">
        <w:rPr>
          <w:rFonts w:ascii="Book Antiqua" w:hAnsi="Book Antiqua"/>
        </w:rPr>
        <w:t xml:space="preserve">în baza Ordonanţei </w:t>
      </w:r>
      <w:r w:rsidR="00F110E4">
        <w:rPr>
          <w:rFonts w:ascii="Book Antiqua" w:hAnsi="Book Antiqua"/>
        </w:rPr>
        <w:t xml:space="preserve">Guvernului nr. </w:t>
      </w:r>
      <w:r w:rsidRPr="005A0276">
        <w:rPr>
          <w:rFonts w:ascii="Book Antiqua" w:hAnsi="Book Antiqua"/>
        </w:rPr>
        <w:t>82/2001</w:t>
      </w:r>
    </w:p>
    <w:p w:rsidR="002C1A2B" w:rsidRDefault="00EA744E" w:rsidP="00EA744E">
      <w:pPr>
        <w:pStyle w:val="NoSpacing"/>
        <w:jc w:val="center"/>
        <w:rPr>
          <w:rFonts w:ascii="Book Antiqua" w:hAnsi="Book Antiqua"/>
        </w:rPr>
      </w:pPr>
      <w:r>
        <w:rPr>
          <w:rFonts w:ascii="Book Antiqua" w:hAnsi="Book Antiqua"/>
        </w:rPr>
        <w:t>- bunuri din patrimoniul cultural naţional –</w:t>
      </w:r>
    </w:p>
    <w:p w:rsidR="00EA744E" w:rsidRDefault="00EA744E" w:rsidP="00EA744E">
      <w:pPr>
        <w:pStyle w:val="NoSpacing"/>
        <w:jc w:val="center"/>
        <w:rPr>
          <w:rFonts w:ascii="Book Antiqua" w:hAnsi="Book Antiqua"/>
        </w:rPr>
      </w:pPr>
    </w:p>
    <w:p w:rsidR="00EA744E" w:rsidRDefault="00EA744E" w:rsidP="00EA744E">
      <w:pPr>
        <w:pStyle w:val="NoSpacing"/>
        <w:jc w:val="center"/>
        <w:rPr>
          <w:rFonts w:ascii="Book Antiqua" w:hAnsi="Book Antiqua"/>
        </w:rPr>
      </w:pPr>
    </w:p>
    <w:p w:rsidR="00EA744E" w:rsidRPr="005A0276" w:rsidRDefault="00EA744E" w:rsidP="00EA744E">
      <w:pPr>
        <w:pStyle w:val="NoSpacing"/>
        <w:jc w:val="center"/>
        <w:rPr>
          <w:rFonts w:ascii="Book Antiqua" w:hAnsi="Book Antiqua"/>
        </w:rPr>
      </w:pPr>
      <w:bookmarkStart w:id="0" w:name="_GoBack"/>
      <w:bookmarkEnd w:id="0"/>
    </w:p>
    <w:tbl>
      <w:tblPr>
        <w:tblStyle w:val="TableGrid"/>
        <w:tblW w:w="0" w:type="auto"/>
        <w:tblInd w:w="-459" w:type="dxa"/>
        <w:tblLook w:val="04A0" w:firstRow="1" w:lastRow="0" w:firstColumn="1" w:lastColumn="0" w:noHBand="0" w:noVBand="1"/>
      </w:tblPr>
      <w:tblGrid>
        <w:gridCol w:w="571"/>
        <w:gridCol w:w="5950"/>
        <w:gridCol w:w="1839"/>
        <w:gridCol w:w="996"/>
      </w:tblGrid>
      <w:tr w:rsidR="00CD4095" w:rsidRPr="00F110E4" w:rsidTr="00F110E4">
        <w:tc>
          <w:tcPr>
            <w:tcW w:w="571" w:type="dxa"/>
            <w:shd w:val="clear" w:color="auto" w:fill="D0CECE" w:themeFill="background2" w:themeFillShade="E6"/>
            <w:vAlign w:val="center"/>
          </w:tcPr>
          <w:p w:rsidR="00CD4095" w:rsidRPr="00F110E4" w:rsidRDefault="00CD4095" w:rsidP="005A0276">
            <w:pPr>
              <w:pStyle w:val="NoSpacing"/>
              <w:rPr>
                <w:rFonts w:ascii="Book Antiqua" w:hAnsi="Book Antiqua"/>
                <w:b/>
                <w:color w:val="000000"/>
                <w:sz w:val="24"/>
                <w:szCs w:val="24"/>
              </w:rPr>
            </w:pPr>
            <w:r w:rsidRPr="00F110E4">
              <w:rPr>
                <w:rFonts w:ascii="Book Antiqua" w:hAnsi="Book Antiqua"/>
                <w:b/>
                <w:color w:val="000000"/>
                <w:sz w:val="24"/>
                <w:szCs w:val="24"/>
              </w:rPr>
              <w:t>Nr.</w:t>
            </w:r>
            <w:r w:rsidRPr="00F110E4">
              <w:rPr>
                <w:rFonts w:ascii="Book Antiqua" w:hAnsi="Book Antiqua"/>
                <w:b/>
                <w:color w:val="000000"/>
                <w:sz w:val="24"/>
                <w:szCs w:val="24"/>
              </w:rPr>
              <w:br/>
              <w:t>crt.</w:t>
            </w:r>
          </w:p>
        </w:tc>
        <w:tc>
          <w:tcPr>
            <w:tcW w:w="5950" w:type="dxa"/>
            <w:shd w:val="clear" w:color="auto" w:fill="D0CECE" w:themeFill="background2" w:themeFillShade="E6"/>
            <w:vAlign w:val="center"/>
          </w:tcPr>
          <w:p w:rsidR="00CD4095" w:rsidRPr="00F110E4" w:rsidRDefault="00CD4095" w:rsidP="005A0276">
            <w:pPr>
              <w:pStyle w:val="NoSpacing"/>
              <w:rPr>
                <w:rFonts w:ascii="Book Antiqua" w:hAnsi="Book Antiqua"/>
                <w:b/>
                <w:color w:val="000000"/>
                <w:sz w:val="24"/>
                <w:szCs w:val="24"/>
              </w:rPr>
            </w:pPr>
            <w:r w:rsidRPr="00F110E4">
              <w:rPr>
                <w:rFonts w:ascii="Book Antiqua" w:hAnsi="Book Antiqua"/>
                <w:b/>
                <w:color w:val="000000"/>
                <w:sz w:val="24"/>
                <w:szCs w:val="24"/>
              </w:rPr>
              <w:t>Denumire Solicitant</w:t>
            </w:r>
          </w:p>
        </w:tc>
        <w:tc>
          <w:tcPr>
            <w:tcW w:w="1839" w:type="dxa"/>
            <w:shd w:val="clear" w:color="auto" w:fill="D0CECE" w:themeFill="background2" w:themeFillShade="E6"/>
            <w:vAlign w:val="center"/>
          </w:tcPr>
          <w:p w:rsidR="00CD4095" w:rsidRPr="00F110E4" w:rsidRDefault="00CD4095" w:rsidP="005A0276">
            <w:pPr>
              <w:pStyle w:val="NoSpacing"/>
              <w:rPr>
                <w:rFonts w:ascii="Book Antiqua" w:hAnsi="Book Antiqua"/>
                <w:b/>
                <w:color w:val="000000"/>
                <w:sz w:val="24"/>
                <w:szCs w:val="24"/>
              </w:rPr>
            </w:pPr>
            <w:r w:rsidRPr="00F110E4">
              <w:rPr>
                <w:rFonts w:ascii="Book Antiqua" w:hAnsi="Book Antiqua"/>
                <w:b/>
                <w:color w:val="000000"/>
                <w:sz w:val="24"/>
                <w:szCs w:val="24"/>
              </w:rPr>
              <w:t>Localitatea</w:t>
            </w:r>
          </w:p>
        </w:tc>
        <w:tc>
          <w:tcPr>
            <w:tcW w:w="996" w:type="dxa"/>
            <w:shd w:val="clear" w:color="auto" w:fill="D0CECE" w:themeFill="background2" w:themeFillShade="E6"/>
            <w:vAlign w:val="bottom"/>
          </w:tcPr>
          <w:p w:rsidR="00CD4095" w:rsidRPr="00F110E4" w:rsidRDefault="00CD4095" w:rsidP="00ED2F18">
            <w:pPr>
              <w:pStyle w:val="NoSpacing"/>
              <w:rPr>
                <w:rFonts w:ascii="Book Antiqua" w:hAnsi="Book Antiqua"/>
                <w:b/>
                <w:color w:val="000000"/>
                <w:sz w:val="24"/>
                <w:szCs w:val="24"/>
              </w:rPr>
            </w:pPr>
            <w:r w:rsidRPr="00F110E4">
              <w:rPr>
                <w:rFonts w:ascii="Book Antiqua" w:hAnsi="Book Antiqua"/>
                <w:b/>
                <w:color w:val="000000"/>
                <w:sz w:val="24"/>
                <w:szCs w:val="24"/>
              </w:rPr>
              <w:t>SUMA</w:t>
            </w:r>
            <w:r w:rsidRPr="00F110E4">
              <w:rPr>
                <w:rFonts w:ascii="Book Antiqua" w:hAnsi="Book Antiqua"/>
                <w:b/>
                <w:color w:val="000000"/>
                <w:sz w:val="24"/>
                <w:szCs w:val="24"/>
              </w:rPr>
              <w:br/>
            </w:r>
            <w:r w:rsidRPr="00F110E4">
              <w:rPr>
                <w:rFonts w:ascii="Book Antiqua" w:hAnsi="Book Antiqua"/>
                <w:b/>
                <w:color w:val="000000"/>
                <w:sz w:val="24"/>
                <w:szCs w:val="24"/>
              </w:rPr>
              <w:br/>
            </w:r>
          </w:p>
        </w:tc>
      </w:tr>
      <w:tr w:rsidR="00CD4095" w:rsidRPr="005A0276" w:rsidTr="00CB7403">
        <w:tc>
          <w:tcPr>
            <w:tcW w:w="571" w:type="dxa"/>
            <w:vAlign w:val="center"/>
          </w:tcPr>
          <w:p w:rsidR="00CD4095" w:rsidRPr="005A0276" w:rsidRDefault="00ED2F18" w:rsidP="005A0276">
            <w:pPr>
              <w:pStyle w:val="NoSpacing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1.</w:t>
            </w:r>
          </w:p>
        </w:tc>
        <w:tc>
          <w:tcPr>
            <w:tcW w:w="5950" w:type="dxa"/>
            <w:vAlign w:val="center"/>
          </w:tcPr>
          <w:p w:rsidR="00CD4095" w:rsidRPr="005A0276" w:rsidRDefault="00CD4095" w:rsidP="00F110E4">
            <w:pPr>
              <w:pStyle w:val="NoSpacing"/>
              <w:rPr>
                <w:rFonts w:ascii="Book Antiqua" w:hAnsi="Book Antiqua"/>
                <w:color w:val="000000"/>
                <w:sz w:val="24"/>
                <w:szCs w:val="24"/>
              </w:rPr>
            </w:pPr>
            <w:r w:rsidRPr="005A0276">
              <w:rPr>
                <w:rFonts w:ascii="Book Antiqua" w:hAnsi="Book Antiqua"/>
                <w:color w:val="000000"/>
                <w:sz w:val="24"/>
                <w:szCs w:val="24"/>
              </w:rPr>
              <w:t xml:space="preserve">PAROHIA GRECO-CATOLICĂ </w:t>
            </w:r>
            <w:r w:rsidRPr="005A02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Ș</w:t>
            </w:r>
            <w:r w:rsidRPr="005A0276">
              <w:rPr>
                <w:rFonts w:ascii="Book Antiqua" w:hAnsi="Book Antiqua"/>
                <w:color w:val="000000"/>
                <w:sz w:val="24"/>
                <w:szCs w:val="24"/>
              </w:rPr>
              <w:t>URDE</w:t>
            </w:r>
            <w:r w:rsidR="00F110E4">
              <w:rPr>
                <w:rFonts w:ascii="Book Antiqua" w:hAnsi="Book Antiqua"/>
                <w:color w:val="000000"/>
                <w:sz w:val="24"/>
                <w:szCs w:val="24"/>
              </w:rPr>
              <w:t>Ş</w:t>
            </w:r>
            <w:r w:rsidRPr="005A0276">
              <w:rPr>
                <w:rFonts w:ascii="Book Antiqua" w:hAnsi="Book Antiqua"/>
                <w:color w:val="000000"/>
                <w:sz w:val="24"/>
                <w:szCs w:val="24"/>
              </w:rPr>
              <w:t>TI</w:t>
            </w:r>
            <w:r>
              <w:rPr>
                <w:rFonts w:ascii="Book Antiqua" w:hAnsi="Book Antiqua"/>
                <w:sz w:val="24"/>
                <w:szCs w:val="24"/>
              </w:rPr>
              <w:t xml:space="preserve"> - </w:t>
            </w:r>
            <w:r w:rsidRPr="005A0276">
              <w:rPr>
                <w:rFonts w:ascii="Book Antiqua" w:hAnsi="Book Antiqua"/>
                <w:sz w:val="24"/>
                <w:szCs w:val="24"/>
              </w:rPr>
              <w:t>M.I.</w:t>
            </w:r>
          </w:p>
        </w:tc>
        <w:tc>
          <w:tcPr>
            <w:tcW w:w="1839" w:type="dxa"/>
            <w:vAlign w:val="center"/>
          </w:tcPr>
          <w:p w:rsidR="00CD4095" w:rsidRPr="005A0276" w:rsidRDefault="00F110E4" w:rsidP="005A0276">
            <w:pPr>
              <w:pStyle w:val="NoSpacing"/>
              <w:rPr>
                <w:rFonts w:ascii="Book Antiqua" w:hAnsi="Book Antiqua"/>
                <w:color w:val="000000"/>
                <w:sz w:val="24"/>
                <w:szCs w:val="24"/>
              </w:rPr>
            </w:pPr>
            <w:r>
              <w:rPr>
                <w:rFonts w:ascii="Book Antiqua" w:hAnsi="Book Antiqua"/>
                <w:color w:val="000000"/>
                <w:sz w:val="24"/>
                <w:szCs w:val="24"/>
              </w:rPr>
              <w:t>ŞU</w:t>
            </w:r>
            <w:r w:rsidR="00CD4095" w:rsidRPr="005A0276">
              <w:rPr>
                <w:rFonts w:ascii="Book Antiqua" w:hAnsi="Book Antiqua"/>
                <w:color w:val="000000"/>
                <w:sz w:val="24"/>
                <w:szCs w:val="24"/>
              </w:rPr>
              <w:t>RDE</w:t>
            </w:r>
            <w:r w:rsidR="00CD4095" w:rsidRPr="005A02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Ș</w:t>
            </w:r>
            <w:r w:rsidR="00CD4095" w:rsidRPr="005A0276">
              <w:rPr>
                <w:rFonts w:ascii="Book Antiqua" w:hAnsi="Book Antiqua"/>
                <w:color w:val="000000"/>
                <w:sz w:val="24"/>
                <w:szCs w:val="24"/>
              </w:rPr>
              <w:t>TI</w:t>
            </w:r>
          </w:p>
        </w:tc>
        <w:tc>
          <w:tcPr>
            <w:tcW w:w="996" w:type="dxa"/>
            <w:vAlign w:val="center"/>
          </w:tcPr>
          <w:p w:rsidR="00CD4095" w:rsidRPr="005A0276" w:rsidRDefault="00ED2F18" w:rsidP="00ED2F18">
            <w:pPr>
              <w:pStyle w:val="NoSpacing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100.000</w:t>
            </w:r>
          </w:p>
        </w:tc>
      </w:tr>
      <w:tr w:rsidR="00CD4095" w:rsidRPr="005A0276" w:rsidTr="00CB7403">
        <w:tc>
          <w:tcPr>
            <w:tcW w:w="571" w:type="dxa"/>
            <w:vAlign w:val="center"/>
          </w:tcPr>
          <w:p w:rsidR="00CD4095" w:rsidRPr="005A0276" w:rsidRDefault="00ED2F18" w:rsidP="005A0276">
            <w:pPr>
              <w:pStyle w:val="NoSpacing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2.</w:t>
            </w:r>
          </w:p>
        </w:tc>
        <w:tc>
          <w:tcPr>
            <w:tcW w:w="5950" w:type="dxa"/>
            <w:vAlign w:val="center"/>
          </w:tcPr>
          <w:p w:rsidR="00CD4095" w:rsidRPr="005A0276" w:rsidRDefault="00CD4095" w:rsidP="005A0276">
            <w:pPr>
              <w:pStyle w:val="NoSpacing"/>
              <w:rPr>
                <w:rFonts w:ascii="Book Antiqua" w:hAnsi="Book Antiqua"/>
                <w:color w:val="000000"/>
                <w:sz w:val="24"/>
                <w:szCs w:val="24"/>
              </w:rPr>
            </w:pPr>
            <w:r w:rsidRPr="005A0276">
              <w:rPr>
                <w:rFonts w:ascii="Book Antiqua" w:hAnsi="Book Antiqua"/>
                <w:color w:val="000000"/>
                <w:sz w:val="24"/>
                <w:szCs w:val="24"/>
              </w:rPr>
              <w:t>PAROHIA ORTODOXĂ ROMÂNĂ IEUD</w:t>
            </w:r>
            <w:r w:rsidRPr="005A0276">
              <w:rPr>
                <w:rFonts w:ascii="Book Antiqua" w:hAnsi="Book Antiqua"/>
                <w:sz w:val="24"/>
                <w:szCs w:val="24"/>
              </w:rPr>
              <w:t xml:space="preserve"> </w:t>
            </w:r>
            <w:r>
              <w:rPr>
                <w:rFonts w:ascii="Book Antiqua" w:hAnsi="Book Antiqua"/>
                <w:sz w:val="24"/>
                <w:szCs w:val="24"/>
              </w:rPr>
              <w:t xml:space="preserve">- </w:t>
            </w:r>
            <w:r w:rsidRPr="005A0276">
              <w:rPr>
                <w:rFonts w:ascii="Book Antiqua" w:hAnsi="Book Antiqua"/>
                <w:sz w:val="24"/>
                <w:szCs w:val="24"/>
              </w:rPr>
              <w:t>M.I.</w:t>
            </w:r>
          </w:p>
        </w:tc>
        <w:tc>
          <w:tcPr>
            <w:tcW w:w="1839" w:type="dxa"/>
            <w:vAlign w:val="center"/>
          </w:tcPr>
          <w:p w:rsidR="00CD4095" w:rsidRPr="005A0276" w:rsidRDefault="00CD4095" w:rsidP="005A0276">
            <w:pPr>
              <w:pStyle w:val="NoSpacing"/>
              <w:rPr>
                <w:rFonts w:ascii="Book Antiqua" w:hAnsi="Book Antiqua"/>
                <w:color w:val="000000"/>
                <w:sz w:val="24"/>
                <w:szCs w:val="24"/>
              </w:rPr>
            </w:pPr>
            <w:r w:rsidRPr="005A0276">
              <w:rPr>
                <w:rFonts w:ascii="Book Antiqua" w:hAnsi="Book Antiqua"/>
                <w:color w:val="000000"/>
                <w:sz w:val="24"/>
                <w:szCs w:val="24"/>
              </w:rPr>
              <w:t>IEUD</w:t>
            </w:r>
          </w:p>
        </w:tc>
        <w:tc>
          <w:tcPr>
            <w:tcW w:w="996" w:type="dxa"/>
            <w:vAlign w:val="center"/>
          </w:tcPr>
          <w:p w:rsidR="00CD4095" w:rsidRPr="005A0276" w:rsidRDefault="00ED2F18" w:rsidP="005A0276">
            <w:pPr>
              <w:pStyle w:val="NoSpacing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150.000</w:t>
            </w:r>
          </w:p>
        </w:tc>
      </w:tr>
      <w:tr w:rsidR="00221D87" w:rsidRPr="00221D87" w:rsidTr="00221D87">
        <w:tc>
          <w:tcPr>
            <w:tcW w:w="571" w:type="dxa"/>
            <w:shd w:val="clear" w:color="auto" w:fill="D0CECE" w:themeFill="background2" w:themeFillShade="E6"/>
            <w:vAlign w:val="center"/>
          </w:tcPr>
          <w:p w:rsidR="00221D87" w:rsidRPr="00221D87" w:rsidRDefault="00221D87" w:rsidP="005A0276">
            <w:pPr>
              <w:pStyle w:val="NoSpacing"/>
              <w:rPr>
                <w:rFonts w:ascii="Book Antiqua" w:hAnsi="Book Antiqua"/>
                <w:b/>
                <w:sz w:val="24"/>
                <w:szCs w:val="24"/>
              </w:rPr>
            </w:pPr>
          </w:p>
        </w:tc>
        <w:tc>
          <w:tcPr>
            <w:tcW w:w="5950" w:type="dxa"/>
            <w:shd w:val="clear" w:color="auto" w:fill="D0CECE" w:themeFill="background2" w:themeFillShade="E6"/>
            <w:vAlign w:val="center"/>
          </w:tcPr>
          <w:p w:rsidR="00221D87" w:rsidRPr="00221D87" w:rsidRDefault="00221D87" w:rsidP="005A0276">
            <w:pPr>
              <w:pStyle w:val="NoSpacing"/>
              <w:rPr>
                <w:rFonts w:ascii="Book Antiqua" w:hAnsi="Book Antiqua"/>
                <w:b/>
                <w:color w:val="000000"/>
                <w:sz w:val="24"/>
                <w:szCs w:val="24"/>
              </w:rPr>
            </w:pPr>
            <w:r w:rsidRPr="00221D87">
              <w:rPr>
                <w:rFonts w:ascii="Book Antiqua" w:hAnsi="Book Antiqua"/>
                <w:b/>
                <w:color w:val="000000"/>
                <w:sz w:val="24"/>
                <w:szCs w:val="24"/>
              </w:rPr>
              <w:t>TOTAL</w:t>
            </w:r>
          </w:p>
        </w:tc>
        <w:tc>
          <w:tcPr>
            <w:tcW w:w="1839" w:type="dxa"/>
            <w:shd w:val="clear" w:color="auto" w:fill="D0CECE" w:themeFill="background2" w:themeFillShade="E6"/>
            <w:vAlign w:val="center"/>
          </w:tcPr>
          <w:p w:rsidR="00221D87" w:rsidRPr="00221D87" w:rsidRDefault="00221D87" w:rsidP="005A0276">
            <w:pPr>
              <w:pStyle w:val="NoSpacing"/>
              <w:rPr>
                <w:rFonts w:ascii="Book Antiqua" w:hAnsi="Book Antiqua"/>
                <w:b/>
                <w:color w:val="000000"/>
                <w:sz w:val="24"/>
                <w:szCs w:val="24"/>
              </w:rPr>
            </w:pPr>
          </w:p>
        </w:tc>
        <w:tc>
          <w:tcPr>
            <w:tcW w:w="996" w:type="dxa"/>
            <w:shd w:val="clear" w:color="auto" w:fill="D0CECE" w:themeFill="background2" w:themeFillShade="E6"/>
            <w:vAlign w:val="center"/>
          </w:tcPr>
          <w:p w:rsidR="00221D87" w:rsidRPr="00221D87" w:rsidRDefault="00221D87" w:rsidP="005A0276">
            <w:pPr>
              <w:pStyle w:val="NoSpacing"/>
              <w:rPr>
                <w:rFonts w:ascii="Book Antiqua" w:hAnsi="Book Antiqua"/>
                <w:b/>
                <w:sz w:val="24"/>
                <w:szCs w:val="24"/>
              </w:rPr>
            </w:pPr>
            <w:r w:rsidRPr="00221D87">
              <w:rPr>
                <w:rFonts w:ascii="Book Antiqua" w:hAnsi="Book Antiqua"/>
                <w:b/>
                <w:sz w:val="24"/>
                <w:szCs w:val="24"/>
              </w:rPr>
              <w:t>250.000</w:t>
            </w:r>
          </w:p>
        </w:tc>
      </w:tr>
    </w:tbl>
    <w:p w:rsidR="002C1A2B" w:rsidRDefault="002C1A2B" w:rsidP="005A0276">
      <w:pPr>
        <w:pStyle w:val="NoSpacing"/>
        <w:rPr>
          <w:rFonts w:ascii="Book Antiqua" w:hAnsi="Book Antiqua"/>
        </w:rPr>
      </w:pPr>
    </w:p>
    <w:p w:rsidR="00DA1C42" w:rsidRDefault="00DA1C42" w:rsidP="005A0276">
      <w:pPr>
        <w:pStyle w:val="NoSpacing"/>
        <w:rPr>
          <w:rFonts w:ascii="Book Antiqua" w:hAnsi="Book Antiqua"/>
        </w:rPr>
      </w:pPr>
    </w:p>
    <w:p w:rsidR="00DA1C42" w:rsidRDefault="00DA1C42" w:rsidP="005A0276">
      <w:pPr>
        <w:pStyle w:val="NoSpacing"/>
        <w:rPr>
          <w:rFonts w:ascii="Book Antiqua" w:hAnsi="Book Antiqua"/>
        </w:rPr>
      </w:pPr>
    </w:p>
    <w:p w:rsidR="00DA1C42" w:rsidRPr="00DA1C42" w:rsidRDefault="00DA1C42" w:rsidP="00DA1C42">
      <w:pPr>
        <w:pStyle w:val="NoSpacing"/>
        <w:jc w:val="center"/>
        <w:rPr>
          <w:rFonts w:ascii="Book Antiqua" w:hAnsi="Book Antiqua"/>
          <w:b/>
        </w:rPr>
      </w:pPr>
      <w:r w:rsidRPr="00DA1C42">
        <w:rPr>
          <w:rFonts w:ascii="Book Antiqua" w:hAnsi="Book Antiqua"/>
          <w:b/>
        </w:rPr>
        <w:t>SECRETAR AL JUDEŢULUI</w:t>
      </w:r>
    </w:p>
    <w:p w:rsidR="00DA1C42" w:rsidRPr="005A0276" w:rsidRDefault="00DA1C42" w:rsidP="00DA1C42">
      <w:pPr>
        <w:pStyle w:val="NoSpacing"/>
        <w:jc w:val="center"/>
        <w:rPr>
          <w:rFonts w:ascii="Book Antiqua" w:hAnsi="Book Antiqua"/>
        </w:rPr>
      </w:pPr>
      <w:r>
        <w:rPr>
          <w:rFonts w:ascii="Book Antiqua" w:hAnsi="Book Antiqua"/>
        </w:rPr>
        <w:t>Aurica Todoran</w:t>
      </w:r>
    </w:p>
    <w:sectPr w:rsidR="00DA1C42" w:rsidRPr="005A02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A2B"/>
    <w:rsid w:val="00221D87"/>
    <w:rsid w:val="002C1A2B"/>
    <w:rsid w:val="004518A9"/>
    <w:rsid w:val="004E451C"/>
    <w:rsid w:val="00565D21"/>
    <w:rsid w:val="005A0276"/>
    <w:rsid w:val="00802833"/>
    <w:rsid w:val="00835529"/>
    <w:rsid w:val="00C35651"/>
    <w:rsid w:val="00CB7403"/>
    <w:rsid w:val="00CD4095"/>
    <w:rsid w:val="00DA1C42"/>
    <w:rsid w:val="00EA744E"/>
    <w:rsid w:val="00EB382F"/>
    <w:rsid w:val="00ED2F18"/>
    <w:rsid w:val="00F110E4"/>
    <w:rsid w:val="00F275BC"/>
    <w:rsid w:val="00FF6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1A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C1A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5A027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1A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C1A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5A027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75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Camelia</dc:creator>
  <cp:keywords/>
  <dc:description/>
  <cp:lastModifiedBy>User</cp:lastModifiedBy>
  <cp:revision>14</cp:revision>
  <cp:lastPrinted>2018-06-04T05:51:00Z</cp:lastPrinted>
  <dcterms:created xsi:type="dcterms:W3CDTF">2018-05-25T08:06:00Z</dcterms:created>
  <dcterms:modified xsi:type="dcterms:W3CDTF">2018-06-05T09:29:00Z</dcterms:modified>
</cp:coreProperties>
</file>