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C68" w:rsidRPr="00563645" w:rsidRDefault="00076E9E" w:rsidP="006A6D8D">
      <w:pPr>
        <w:jc w:val="right"/>
        <w:rPr>
          <w:rFonts w:ascii="Book Antiqua" w:hAnsi="Book Antiqua" w:cs="Times New Roman"/>
          <w:i/>
          <w:sz w:val="24"/>
          <w:szCs w:val="24"/>
        </w:rPr>
      </w:pPr>
      <w:r w:rsidRPr="00563645">
        <w:rPr>
          <w:rFonts w:ascii="Book Antiqua" w:hAnsi="Book Antiqua" w:cs="Times New Roman"/>
          <w:i/>
          <w:sz w:val="24"/>
          <w:szCs w:val="24"/>
        </w:rPr>
        <w:t xml:space="preserve">Anexă la Hotărârea Consiliului judeţean Maramureş nr. </w:t>
      </w:r>
      <w:r w:rsidR="00C71CF5" w:rsidRPr="00563645">
        <w:rPr>
          <w:rFonts w:ascii="Book Antiqua" w:hAnsi="Book Antiqua" w:cs="Times New Roman"/>
          <w:i/>
          <w:sz w:val="24"/>
          <w:szCs w:val="24"/>
        </w:rPr>
        <w:t xml:space="preserve">87 </w:t>
      </w:r>
      <w:r w:rsidRPr="00563645">
        <w:rPr>
          <w:rFonts w:ascii="Book Antiqua" w:hAnsi="Book Antiqua" w:cs="Times New Roman"/>
          <w:i/>
          <w:sz w:val="24"/>
          <w:szCs w:val="24"/>
        </w:rPr>
        <w:t xml:space="preserve"> din </w:t>
      </w:r>
      <w:r w:rsidR="00C71CF5" w:rsidRPr="00563645">
        <w:rPr>
          <w:rFonts w:ascii="Book Antiqua" w:hAnsi="Book Antiqua" w:cs="Times New Roman"/>
          <w:i/>
          <w:sz w:val="24"/>
          <w:szCs w:val="24"/>
        </w:rPr>
        <w:t>18</w:t>
      </w:r>
      <w:r w:rsidRPr="00563645">
        <w:rPr>
          <w:rFonts w:ascii="Book Antiqua" w:hAnsi="Book Antiqua" w:cs="Times New Roman"/>
          <w:i/>
          <w:sz w:val="24"/>
          <w:szCs w:val="24"/>
        </w:rPr>
        <w:t xml:space="preserve"> mai 2016</w:t>
      </w:r>
    </w:p>
    <w:p w:rsidR="006A6D8D" w:rsidRPr="00563645" w:rsidRDefault="006A6D8D" w:rsidP="006A6D8D">
      <w:pPr>
        <w:jc w:val="right"/>
        <w:rPr>
          <w:rFonts w:ascii="Book Antiqua" w:hAnsi="Book Antiqua" w:cs="Times New Roman"/>
          <w:sz w:val="24"/>
          <w:szCs w:val="24"/>
        </w:rPr>
      </w:pPr>
    </w:p>
    <w:p w:rsidR="006A6D8D" w:rsidRPr="00563645" w:rsidRDefault="006A6D8D" w:rsidP="00076E9E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  <w:r w:rsidRPr="00563645">
        <w:rPr>
          <w:rFonts w:ascii="Book Antiqua" w:hAnsi="Book Antiqua"/>
          <w:b/>
          <w:sz w:val="24"/>
          <w:szCs w:val="24"/>
        </w:rPr>
        <w:t>REGULAMENT</w:t>
      </w:r>
    </w:p>
    <w:p w:rsidR="00076E9E" w:rsidRPr="00563645" w:rsidRDefault="006A6D8D" w:rsidP="00076E9E">
      <w:pPr>
        <w:pStyle w:val="NoSpacing"/>
        <w:jc w:val="center"/>
        <w:rPr>
          <w:rFonts w:ascii="Book Antiqua" w:hAnsi="Book Antiqua"/>
          <w:b/>
          <w:i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 xml:space="preserve">privind destinaţia şi utilizarea sălilor de şedinţă </w:t>
      </w:r>
    </w:p>
    <w:p w:rsidR="006A6D8D" w:rsidRPr="00563645" w:rsidRDefault="006A6D8D" w:rsidP="00076E9E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din sediul Palatului administrativ</w:t>
      </w:r>
    </w:p>
    <w:p w:rsidR="006A6D8D" w:rsidRPr="00563645" w:rsidRDefault="006A6D8D" w:rsidP="00076E9E">
      <w:pPr>
        <w:pStyle w:val="NoSpacing"/>
        <w:jc w:val="center"/>
        <w:rPr>
          <w:rFonts w:ascii="Book Antiqua" w:hAnsi="Book Antiqua"/>
          <w:sz w:val="24"/>
          <w:szCs w:val="24"/>
        </w:rPr>
      </w:pPr>
    </w:p>
    <w:p w:rsidR="006A6D8D" w:rsidRPr="00563645" w:rsidRDefault="006A6D8D" w:rsidP="00076E9E">
      <w:pPr>
        <w:pStyle w:val="NoSpacing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ab/>
        <w:t>Palatul administrativ al judeţului</w:t>
      </w:r>
      <w:bookmarkStart w:id="0" w:name="_GoBack"/>
      <w:bookmarkEnd w:id="0"/>
      <w:r w:rsidRPr="00563645">
        <w:rPr>
          <w:rFonts w:ascii="Book Antiqua" w:hAnsi="Book Antiqua"/>
          <w:sz w:val="24"/>
          <w:szCs w:val="24"/>
        </w:rPr>
        <w:t xml:space="preserve"> Maramureş aflat în administrarea Consiliului judeţean asigură spaţiile şi condiţiile de desfăşurare a activităţii pent</w:t>
      </w:r>
      <w:r w:rsidR="00076E9E" w:rsidRPr="00563645">
        <w:rPr>
          <w:rFonts w:ascii="Book Antiqua" w:hAnsi="Book Antiqua"/>
          <w:sz w:val="24"/>
          <w:szCs w:val="24"/>
        </w:rPr>
        <w:t>ru Consiliul judeţean Maramureş</w:t>
      </w:r>
      <w:r w:rsidRPr="00563645">
        <w:rPr>
          <w:rFonts w:ascii="Book Antiqua" w:hAnsi="Book Antiqua"/>
          <w:sz w:val="24"/>
          <w:szCs w:val="24"/>
        </w:rPr>
        <w:t xml:space="preserve">, Instituţia </w:t>
      </w:r>
      <w:r w:rsidR="00076E9E" w:rsidRPr="00563645">
        <w:rPr>
          <w:rFonts w:ascii="Book Antiqua" w:hAnsi="Book Antiqua"/>
          <w:sz w:val="24"/>
          <w:szCs w:val="24"/>
        </w:rPr>
        <w:t>Prefectului</w:t>
      </w:r>
      <w:r w:rsidRPr="00563645">
        <w:rPr>
          <w:rFonts w:ascii="Book Antiqua" w:hAnsi="Book Antiqua"/>
          <w:sz w:val="24"/>
          <w:szCs w:val="24"/>
        </w:rPr>
        <w:t>, precum şi pentru unele servicii deconcentrate din judeţ.</w:t>
      </w:r>
    </w:p>
    <w:p w:rsidR="006A6D8D" w:rsidRPr="00563645" w:rsidRDefault="006A6D8D" w:rsidP="00076E9E">
      <w:pPr>
        <w:pStyle w:val="NoSpacing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ab/>
        <w:t>Prin construcţia sa şi prin amenajări ulterioare</w:t>
      </w:r>
      <w:r w:rsidR="009575D7" w:rsidRPr="00563645">
        <w:rPr>
          <w:rFonts w:ascii="Book Antiqua" w:hAnsi="Book Antiqua"/>
          <w:sz w:val="24"/>
          <w:szCs w:val="24"/>
        </w:rPr>
        <w:t>,</w:t>
      </w:r>
      <w:r w:rsidRPr="00563645">
        <w:rPr>
          <w:rFonts w:ascii="Book Antiqua" w:hAnsi="Book Antiqua"/>
          <w:sz w:val="24"/>
          <w:szCs w:val="24"/>
        </w:rPr>
        <w:t xml:space="preserve"> în sediul Palatului administrativ sunt amenajate şi funcţionează săli de şedinţă ce asigură condiţii pentru desfăşurarea activităţii autorităţilor colegiale, organisme de lucru, adunări generale,</w:t>
      </w:r>
      <w:r w:rsidR="009575D7" w:rsidRPr="00563645">
        <w:rPr>
          <w:rFonts w:ascii="Book Antiqua" w:hAnsi="Book Antiqua"/>
          <w:sz w:val="24"/>
          <w:szCs w:val="24"/>
        </w:rPr>
        <w:t xml:space="preserve"> festivităţi,</w:t>
      </w:r>
      <w:r w:rsidR="00076E9E" w:rsidRPr="00563645">
        <w:rPr>
          <w:rFonts w:ascii="Book Antiqua" w:hAnsi="Book Antiqua"/>
          <w:sz w:val="24"/>
          <w:szCs w:val="24"/>
        </w:rPr>
        <w:t xml:space="preserve"> forumuri</w:t>
      </w:r>
      <w:r w:rsidRPr="00563645">
        <w:rPr>
          <w:rFonts w:ascii="Book Antiqua" w:hAnsi="Book Antiqua"/>
          <w:sz w:val="24"/>
          <w:szCs w:val="24"/>
        </w:rPr>
        <w:t xml:space="preserve">, simpozioane, conferinţe, </w:t>
      </w:r>
      <w:r w:rsidR="00076E9E" w:rsidRPr="00563645">
        <w:rPr>
          <w:rFonts w:ascii="Book Antiqua" w:hAnsi="Book Antiqua"/>
          <w:sz w:val="24"/>
          <w:szCs w:val="24"/>
        </w:rPr>
        <w:t>cursuri de formare</w:t>
      </w:r>
      <w:r w:rsidR="009575D7" w:rsidRPr="00563645">
        <w:rPr>
          <w:rFonts w:ascii="Book Antiqua" w:hAnsi="Book Antiqua"/>
          <w:sz w:val="24"/>
          <w:szCs w:val="24"/>
        </w:rPr>
        <w:t>, e</w:t>
      </w:r>
      <w:r w:rsidR="00076E9E" w:rsidRPr="00563645">
        <w:rPr>
          <w:rFonts w:ascii="Book Antiqua" w:hAnsi="Book Antiqua"/>
          <w:sz w:val="24"/>
          <w:szCs w:val="24"/>
        </w:rPr>
        <w:t>tc., în beneficiul autorităţilor</w:t>
      </w:r>
      <w:r w:rsidR="009575D7" w:rsidRPr="00563645">
        <w:rPr>
          <w:rFonts w:ascii="Book Antiqua" w:hAnsi="Book Antiqua"/>
          <w:sz w:val="24"/>
          <w:szCs w:val="24"/>
        </w:rPr>
        <w:t>, instituţii</w:t>
      </w:r>
      <w:r w:rsidR="00180BDA" w:rsidRPr="00563645">
        <w:rPr>
          <w:rFonts w:ascii="Book Antiqua" w:hAnsi="Book Antiqua"/>
          <w:sz w:val="24"/>
          <w:szCs w:val="24"/>
        </w:rPr>
        <w:t xml:space="preserve">lor publice A.D.R </w:t>
      </w:r>
      <w:r w:rsidR="009575D7" w:rsidRPr="00563645">
        <w:rPr>
          <w:rFonts w:ascii="Book Antiqua" w:hAnsi="Book Antiqua"/>
          <w:sz w:val="24"/>
          <w:szCs w:val="24"/>
        </w:rPr>
        <w:t xml:space="preserve"> şi ale altor solicitanţi.</w:t>
      </w:r>
    </w:p>
    <w:p w:rsidR="00DD7715" w:rsidRPr="00563645" w:rsidRDefault="009575D7" w:rsidP="00076E9E">
      <w:pPr>
        <w:pStyle w:val="NoSpacing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ab/>
        <w:t>Programarea activităţilor, sincronizarea acestora</w:t>
      </w:r>
      <w:r w:rsidR="00DD7715" w:rsidRPr="00563645">
        <w:rPr>
          <w:rFonts w:ascii="Book Antiqua" w:hAnsi="Book Antiqua"/>
          <w:sz w:val="24"/>
          <w:szCs w:val="24"/>
        </w:rPr>
        <w:t>, identificarea uşoară în vederea informării</w:t>
      </w:r>
      <w:r w:rsidRPr="00563645">
        <w:rPr>
          <w:rFonts w:ascii="Book Antiqua" w:hAnsi="Book Antiqua"/>
          <w:sz w:val="24"/>
          <w:szCs w:val="24"/>
        </w:rPr>
        <w:t xml:space="preserve"> publicului cu privire la activităţile şi sălile în care se desfăşoară </w:t>
      </w:r>
      <w:r w:rsidR="00076E9E" w:rsidRPr="00563645">
        <w:rPr>
          <w:rFonts w:ascii="Book Antiqua" w:hAnsi="Book Antiqua"/>
          <w:sz w:val="24"/>
          <w:szCs w:val="24"/>
        </w:rPr>
        <w:t>activităţile programate</w:t>
      </w:r>
      <w:r w:rsidRPr="00563645">
        <w:rPr>
          <w:rFonts w:ascii="Book Antiqua" w:hAnsi="Book Antiqua"/>
          <w:sz w:val="24"/>
          <w:szCs w:val="24"/>
        </w:rPr>
        <w:t xml:space="preserve"> presupune stabilirea </w:t>
      </w:r>
      <w:r w:rsidR="00076E9E" w:rsidRPr="00563645">
        <w:rPr>
          <w:rFonts w:ascii="Book Antiqua" w:hAnsi="Book Antiqua"/>
          <w:sz w:val="24"/>
          <w:szCs w:val="24"/>
        </w:rPr>
        <w:t>destinaţiei pe activităţi</w:t>
      </w:r>
      <w:r w:rsidRPr="00563645">
        <w:rPr>
          <w:rFonts w:ascii="Book Antiqua" w:hAnsi="Book Antiqua"/>
          <w:sz w:val="24"/>
          <w:szCs w:val="24"/>
        </w:rPr>
        <w:t>, în fu</w:t>
      </w:r>
      <w:r w:rsidR="00076E9E" w:rsidRPr="00563645">
        <w:rPr>
          <w:rFonts w:ascii="Book Antiqua" w:hAnsi="Book Antiqua"/>
          <w:sz w:val="24"/>
          <w:szCs w:val="24"/>
        </w:rPr>
        <w:t>ncţie de capacitate şi echipare</w:t>
      </w:r>
      <w:r w:rsidRPr="00563645">
        <w:rPr>
          <w:rFonts w:ascii="Book Antiqua" w:hAnsi="Book Antiqua"/>
          <w:sz w:val="24"/>
          <w:szCs w:val="24"/>
        </w:rPr>
        <w:t>, a fiecărei săli precum şi stabilirea regulilor de utilizare a acestora. Consiliul judeţean , în calitate de administrator al Palatului administrativ are nu doar competenţa ci şi obligaţia reglem</w:t>
      </w:r>
      <w:r w:rsidR="00076E9E" w:rsidRPr="00563645">
        <w:rPr>
          <w:rFonts w:ascii="Book Antiqua" w:hAnsi="Book Antiqua"/>
          <w:sz w:val="24"/>
          <w:szCs w:val="24"/>
        </w:rPr>
        <w:t>e</w:t>
      </w:r>
      <w:r w:rsidRPr="00563645">
        <w:rPr>
          <w:rFonts w:ascii="Book Antiqua" w:hAnsi="Book Antiqua"/>
          <w:sz w:val="24"/>
          <w:szCs w:val="24"/>
        </w:rPr>
        <w:t>ntării</w:t>
      </w:r>
      <w:r w:rsidR="00180BDA" w:rsidRPr="00563645">
        <w:rPr>
          <w:rFonts w:ascii="Book Antiqua" w:hAnsi="Book Antiqua"/>
          <w:sz w:val="24"/>
          <w:szCs w:val="24"/>
        </w:rPr>
        <w:t xml:space="preserve"> utiliz</w:t>
      </w:r>
      <w:r w:rsidR="00DD7715" w:rsidRPr="00563645">
        <w:rPr>
          <w:rFonts w:ascii="Book Antiqua" w:hAnsi="Book Antiqua"/>
          <w:sz w:val="24"/>
          <w:szCs w:val="24"/>
        </w:rPr>
        <w:t>ării spaţiilor din Palatul administrativ.</w:t>
      </w:r>
    </w:p>
    <w:p w:rsidR="00DD7715" w:rsidRPr="00563645" w:rsidRDefault="00DD7715" w:rsidP="00076E9E">
      <w:pPr>
        <w:pStyle w:val="NoSpacing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ab/>
      </w:r>
      <w:r w:rsidR="00076E9E" w:rsidRPr="00563645">
        <w:rPr>
          <w:rFonts w:ascii="Book Antiqua" w:hAnsi="Book Antiqua"/>
          <w:b/>
          <w:i/>
          <w:sz w:val="24"/>
          <w:szCs w:val="24"/>
        </w:rPr>
        <w:t>Art.</w:t>
      </w:r>
      <w:r w:rsidRPr="00563645">
        <w:rPr>
          <w:rFonts w:ascii="Book Antiqua" w:hAnsi="Book Antiqua"/>
          <w:b/>
          <w:i/>
          <w:sz w:val="24"/>
          <w:szCs w:val="24"/>
        </w:rPr>
        <w:t>1</w:t>
      </w:r>
      <w:r w:rsidR="00076E9E" w:rsidRPr="00563645">
        <w:rPr>
          <w:rFonts w:ascii="Book Antiqua" w:hAnsi="Book Antiqua"/>
          <w:b/>
          <w:i/>
          <w:sz w:val="24"/>
          <w:szCs w:val="24"/>
        </w:rPr>
        <w:t>.</w:t>
      </w:r>
      <w:r w:rsidRPr="00563645">
        <w:rPr>
          <w:rFonts w:ascii="Book Antiqua" w:hAnsi="Book Antiqua"/>
          <w:sz w:val="24"/>
          <w:szCs w:val="24"/>
        </w:rPr>
        <w:t xml:space="preserve"> Prezentul regulament stabileşte denumirea, destinaţia şi modul de utilizare a sălilor de şedinţă din Palatul administrativ  stabilind totodată modalitatea de programare a activităţilor şi a modalităţii de informare cu privire la  sala şi ora de desfăşurare a activităţilor cu caracter public.</w:t>
      </w:r>
      <w:r w:rsidR="00CE52B7" w:rsidRPr="00563645">
        <w:rPr>
          <w:rFonts w:ascii="Book Antiqua" w:hAnsi="Book Antiqua"/>
          <w:sz w:val="24"/>
          <w:szCs w:val="24"/>
        </w:rPr>
        <w:t xml:space="preserve"> </w:t>
      </w:r>
    </w:p>
    <w:p w:rsidR="00CE52B7" w:rsidRPr="00563645" w:rsidRDefault="00CE52B7" w:rsidP="00076E9E">
      <w:pPr>
        <w:pStyle w:val="NoSpacing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ab/>
      </w:r>
      <w:r w:rsidRPr="00563645">
        <w:rPr>
          <w:rFonts w:ascii="Book Antiqua" w:hAnsi="Book Antiqua"/>
          <w:b/>
          <w:i/>
          <w:sz w:val="24"/>
          <w:szCs w:val="24"/>
        </w:rPr>
        <w:t>Art.2</w:t>
      </w:r>
      <w:r w:rsidR="00076E9E" w:rsidRPr="00563645">
        <w:rPr>
          <w:rFonts w:ascii="Book Antiqua" w:hAnsi="Book Antiqua"/>
          <w:b/>
          <w:i/>
          <w:sz w:val="24"/>
          <w:szCs w:val="24"/>
        </w:rPr>
        <w:t>.</w:t>
      </w:r>
      <w:r w:rsidRPr="00563645">
        <w:rPr>
          <w:rFonts w:ascii="Book Antiqua" w:hAnsi="Book Antiqua"/>
          <w:sz w:val="24"/>
          <w:szCs w:val="24"/>
        </w:rPr>
        <w:t xml:space="preserve">  În sediul Palatului administrativ se definesc ca săli de şedinţă următoarele spaţii:</w:t>
      </w:r>
    </w:p>
    <w:p w:rsidR="00CE52B7" w:rsidRPr="00563645" w:rsidRDefault="00CE52B7" w:rsidP="00A02B1E">
      <w:pPr>
        <w:pStyle w:val="NoSpacing"/>
        <w:numPr>
          <w:ilvl w:val="0"/>
          <w:numId w:val="14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Sala mare de şedinţă situată în Corpul A – parter al Palatului ad</w:t>
      </w:r>
      <w:r w:rsidR="00076E9E" w:rsidRPr="00563645">
        <w:rPr>
          <w:rFonts w:ascii="Book Antiqua" w:hAnsi="Book Antiqua"/>
          <w:sz w:val="24"/>
          <w:szCs w:val="24"/>
        </w:rPr>
        <w:t>ministrativ</w:t>
      </w:r>
      <w:r w:rsidR="00D46BBD" w:rsidRPr="00563645">
        <w:rPr>
          <w:rFonts w:ascii="Book Antiqua" w:hAnsi="Book Antiqua"/>
          <w:sz w:val="24"/>
          <w:szCs w:val="24"/>
        </w:rPr>
        <w:t>, având un număr</w:t>
      </w:r>
      <w:r w:rsidR="00C31DC2" w:rsidRPr="00563645">
        <w:rPr>
          <w:rFonts w:ascii="Book Antiqua" w:hAnsi="Book Antiqua"/>
          <w:sz w:val="24"/>
          <w:szCs w:val="24"/>
        </w:rPr>
        <w:t xml:space="preserve"> de  210 </w:t>
      </w:r>
      <w:r w:rsidRPr="00563645">
        <w:rPr>
          <w:rFonts w:ascii="Book Antiqua" w:hAnsi="Book Antiqua"/>
          <w:sz w:val="24"/>
          <w:szCs w:val="24"/>
        </w:rPr>
        <w:t>locuri;</w:t>
      </w:r>
    </w:p>
    <w:p w:rsidR="00CE52B7" w:rsidRPr="00563645" w:rsidRDefault="00076E9E" w:rsidP="00A02B1E">
      <w:pPr>
        <w:pStyle w:val="NoSpacing"/>
        <w:numPr>
          <w:ilvl w:val="0"/>
          <w:numId w:val="14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Sala mică de şedinţă (</w:t>
      </w:r>
      <w:r w:rsidR="00CE52B7" w:rsidRPr="00563645">
        <w:rPr>
          <w:rFonts w:ascii="Book Antiqua" w:hAnsi="Book Antiqua"/>
          <w:sz w:val="24"/>
          <w:szCs w:val="24"/>
        </w:rPr>
        <w:t>Sala 105) situată în Corpul B – etaj I al Palatului adminis</w:t>
      </w:r>
      <w:r w:rsidRPr="00563645">
        <w:rPr>
          <w:rFonts w:ascii="Book Antiqua" w:hAnsi="Book Antiqua"/>
          <w:sz w:val="24"/>
          <w:szCs w:val="24"/>
        </w:rPr>
        <w:t>trativ</w:t>
      </w:r>
      <w:r w:rsidR="00C31DC2" w:rsidRPr="00563645">
        <w:rPr>
          <w:rFonts w:ascii="Book Antiqua" w:hAnsi="Book Antiqua"/>
          <w:sz w:val="24"/>
          <w:szCs w:val="24"/>
        </w:rPr>
        <w:t xml:space="preserve">, având un număr de  30 </w:t>
      </w:r>
      <w:r w:rsidR="00CE52B7" w:rsidRPr="00563645">
        <w:rPr>
          <w:rFonts w:ascii="Book Antiqua" w:hAnsi="Book Antiqua"/>
          <w:sz w:val="24"/>
          <w:szCs w:val="24"/>
        </w:rPr>
        <w:t>locuri;</w:t>
      </w:r>
    </w:p>
    <w:p w:rsidR="00CE52B7" w:rsidRPr="00563645" w:rsidRDefault="00CE52B7" w:rsidP="00A02B1E">
      <w:pPr>
        <w:pStyle w:val="NoSpacing"/>
        <w:numPr>
          <w:ilvl w:val="0"/>
          <w:numId w:val="14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Sala de şedinţe ale Consiliului judeţean situată în Corpul F – parter al Palatului administrativ,</w:t>
      </w:r>
      <w:r w:rsidR="00D46BBD" w:rsidRPr="00563645">
        <w:rPr>
          <w:rFonts w:ascii="Book Antiqua" w:hAnsi="Book Antiqua"/>
          <w:sz w:val="24"/>
          <w:szCs w:val="24"/>
        </w:rPr>
        <w:t xml:space="preserve"> având un număr</w:t>
      </w:r>
      <w:r w:rsidR="00962627" w:rsidRPr="00563645">
        <w:rPr>
          <w:rFonts w:ascii="Book Antiqua" w:hAnsi="Book Antiqua"/>
          <w:sz w:val="24"/>
          <w:szCs w:val="24"/>
        </w:rPr>
        <w:t xml:space="preserve"> de 36 de locuri echipate cu sisteme </w:t>
      </w:r>
      <w:proofErr w:type="spellStart"/>
      <w:r w:rsidR="00962627" w:rsidRPr="00563645">
        <w:rPr>
          <w:rFonts w:ascii="Book Antiqua" w:hAnsi="Book Antiqua"/>
          <w:sz w:val="24"/>
          <w:szCs w:val="24"/>
        </w:rPr>
        <w:t>speaker</w:t>
      </w:r>
      <w:proofErr w:type="spellEnd"/>
      <w:r w:rsidR="00962627" w:rsidRPr="00563645">
        <w:rPr>
          <w:rFonts w:ascii="Book Antiqua" w:hAnsi="Book Antiqua"/>
          <w:sz w:val="24"/>
          <w:szCs w:val="24"/>
        </w:rPr>
        <w:t xml:space="preserve"> şi de vot electronic şi 100 de loc</w:t>
      </w:r>
      <w:r w:rsidR="00076E9E" w:rsidRPr="00563645">
        <w:rPr>
          <w:rFonts w:ascii="Book Antiqua" w:hAnsi="Book Antiqua"/>
          <w:sz w:val="24"/>
          <w:szCs w:val="24"/>
        </w:rPr>
        <w:t>uri pentru public şi mass media</w:t>
      </w:r>
      <w:r w:rsidRPr="00563645">
        <w:rPr>
          <w:rFonts w:ascii="Book Antiqua" w:hAnsi="Book Antiqua"/>
          <w:sz w:val="24"/>
          <w:szCs w:val="24"/>
        </w:rPr>
        <w:t>;</w:t>
      </w:r>
    </w:p>
    <w:p w:rsidR="00962627" w:rsidRPr="00563645" w:rsidRDefault="00076E9E" w:rsidP="00A02B1E">
      <w:pPr>
        <w:pStyle w:val="NoSpacing"/>
        <w:numPr>
          <w:ilvl w:val="0"/>
          <w:numId w:val="14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Sala de şedinţe Comisii (</w:t>
      </w:r>
      <w:r w:rsidR="00962627" w:rsidRPr="00563645">
        <w:rPr>
          <w:rFonts w:ascii="Book Antiqua" w:hAnsi="Book Antiqua"/>
          <w:sz w:val="24"/>
          <w:szCs w:val="24"/>
        </w:rPr>
        <w:t>Sala nr. 6) situată în Corpul F – pa</w:t>
      </w:r>
      <w:r w:rsidRPr="00563645">
        <w:rPr>
          <w:rFonts w:ascii="Book Antiqua" w:hAnsi="Book Antiqua"/>
          <w:sz w:val="24"/>
          <w:szCs w:val="24"/>
        </w:rPr>
        <w:t>rter al Palatului administrativ</w:t>
      </w:r>
      <w:r w:rsidR="00962627" w:rsidRPr="00563645">
        <w:rPr>
          <w:rFonts w:ascii="Book Antiqua" w:hAnsi="Book Antiqua"/>
          <w:sz w:val="24"/>
          <w:szCs w:val="24"/>
        </w:rPr>
        <w:t xml:space="preserve">, având </w:t>
      </w:r>
      <w:r w:rsidR="00D46BBD" w:rsidRPr="00563645">
        <w:rPr>
          <w:rFonts w:ascii="Book Antiqua" w:hAnsi="Book Antiqua"/>
          <w:sz w:val="24"/>
          <w:szCs w:val="24"/>
        </w:rPr>
        <w:t xml:space="preserve">un număr de </w:t>
      </w:r>
      <w:r w:rsidR="00962627" w:rsidRPr="00563645">
        <w:rPr>
          <w:rFonts w:ascii="Book Antiqua" w:hAnsi="Book Antiqua"/>
          <w:sz w:val="24"/>
          <w:szCs w:val="24"/>
        </w:rPr>
        <w:t>24 de locuri;</w:t>
      </w:r>
    </w:p>
    <w:p w:rsidR="00962627" w:rsidRPr="00563645" w:rsidRDefault="00076E9E" w:rsidP="00A02B1E">
      <w:pPr>
        <w:pStyle w:val="NoSpacing"/>
        <w:numPr>
          <w:ilvl w:val="0"/>
          <w:numId w:val="14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Sala de şedinţe Comisii (</w:t>
      </w:r>
      <w:r w:rsidR="00962627" w:rsidRPr="00563645">
        <w:rPr>
          <w:rFonts w:ascii="Book Antiqua" w:hAnsi="Book Antiqua"/>
          <w:sz w:val="24"/>
          <w:szCs w:val="24"/>
        </w:rPr>
        <w:t>Sala nr</w:t>
      </w:r>
      <w:r w:rsidR="007D3364" w:rsidRPr="00563645">
        <w:rPr>
          <w:rFonts w:ascii="Book Antiqua" w:hAnsi="Book Antiqua"/>
          <w:sz w:val="24"/>
          <w:szCs w:val="24"/>
        </w:rPr>
        <w:t>.</w:t>
      </w:r>
      <w:r w:rsidR="00962627" w:rsidRPr="00563645">
        <w:rPr>
          <w:rFonts w:ascii="Book Antiqua" w:hAnsi="Book Antiqua"/>
          <w:sz w:val="24"/>
          <w:szCs w:val="24"/>
        </w:rPr>
        <w:t xml:space="preserve"> 7) situată în Corpul F – pa</w:t>
      </w:r>
      <w:r w:rsidRPr="00563645">
        <w:rPr>
          <w:rFonts w:ascii="Book Antiqua" w:hAnsi="Book Antiqua"/>
          <w:sz w:val="24"/>
          <w:szCs w:val="24"/>
        </w:rPr>
        <w:t>rter al Palatului administrativ</w:t>
      </w:r>
      <w:r w:rsidR="00962627" w:rsidRPr="00563645">
        <w:rPr>
          <w:rFonts w:ascii="Book Antiqua" w:hAnsi="Book Antiqua"/>
          <w:sz w:val="24"/>
          <w:szCs w:val="24"/>
        </w:rPr>
        <w:t xml:space="preserve">, având </w:t>
      </w:r>
      <w:r w:rsidR="00D46BBD" w:rsidRPr="00563645">
        <w:rPr>
          <w:rFonts w:ascii="Book Antiqua" w:hAnsi="Book Antiqua"/>
          <w:sz w:val="24"/>
          <w:szCs w:val="24"/>
        </w:rPr>
        <w:t xml:space="preserve">un număr de </w:t>
      </w:r>
      <w:r w:rsidRPr="00563645">
        <w:rPr>
          <w:rFonts w:ascii="Book Antiqua" w:hAnsi="Book Antiqua"/>
          <w:sz w:val="24"/>
          <w:szCs w:val="24"/>
        </w:rPr>
        <w:t>16 locuri</w:t>
      </w:r>
      <w:r w:rsidR="00962627" w:rsidRPr="00563645">
        <w:rPr>
          <w:rFonts w:ascii="Book Antiqua" w:hAnsi="Book Antiqua"/>
          <w:sz w:val="24"/>
          <w:szCs w:val="24"/>
        </w:rPr>
        <w:t>;</w:t>
      </w:r>
    </w:p>
    <w:p w:rsidR="00962627" w:rsidRPr="00563645" w:rsidRDefault="00076E9E" w:rsidP="00A02B1E">
      <w:pPr>
        <w:pStyle w:val="NoSpacing"/>
        <w:numPr>
          <w:ilvl w:val="0"/>
          <w:numId w:val="14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Sala şedinţe CT (</w:t>
      </w:r>
      <w:r w:rsidR="00962627" w:rsidRPr="00563645">
        <w:rPr>
          <w:rFonts w:ascii="Book Antiqua" w:hAnsi="Book Antiqua"/>
          <w:sz w:val="24"/>
          <w:szCs w:val="24"/>
        </w:rPr>
        <w:t>Sala 220 ) situată în Corpul C – eta</w:t>
      </w:r>
      <w:r w:rsidRPr="00563645">
        <w:rPr>
          <w:rFonts w:ascii="Book Antiqua" w:hAnsi="Book Antiqua"/>
          <w:sz w:val="24"/>
          <w:szCs w:val="24"/>
        </w:rPr>
        <w:t>j II al Palatului administrativ</w:t>
      </w:r>
      <w:r w:rsidR="00962627" w:rsidRPr="00563645">
        <w:rPr>
          <w:rFonts w:ascii="Book Antiqua" w:hAnsi="Book Antiqua"/>
          <w:sz w:val="24"/>
          <w:szCs w:val="24"/>
        </w:rPr>
        <w:t>, având</w:t>
      </w:r>
      <w:r w:rsidR="00D46BBD" w:rsidRPr="00563645">
        <w:rPr>
          <w:rFonts w:ascii="Book Antiqua" w:hAnsi="Book Antiqua"/>
          <w:sz w:val="24"/>
          <w:szCs w:val="24"/>
        </w:rPr>
        <w:t xml:space="preserve"> un număr de </w:t>
      </w:r>
      <w:r w:rsidR="00C31DC2" w:rsidRPr="00563645">
        <w:rPr>
          <w:rFonts w:ascii="Book Antiqua" w:hAnsi="Book Antiqua"/>
          <w:sz w:val="24"/>
          <w:szCs w:val="24"/>
        </w:rPr>
        <w:t xml:space="preserve"> 20 </w:t>
      </w:r>
      <w:r w:rsidR="00962627" w:rsidRPr="00563645">
        <w:rPr>
          <w:rFonts w:ascii="Book Antiqua" w:hAnsi="Book Antiqua"/>
          <w:sz w:val="24"/>
          <w:szCs w:val="24"/>
        </w:rPr>
        <w:t xml:space="preserve"> de locuri.</w:t>
      </w:r>
    </w:p>
    <w:p w:rsidR="00DD7715" w:rsidRPr="00563645" w:rsidRDefault="00A02B1E" w:rsidP="00A02B1E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Art.</w:t>
      </w:r>
      <w:r w:rsidR="00962627" w:rsidRPr="00563645">
        <w:rPr>
          <w:rFonts w:ascii="Book Antiqua" w:hAnsi="Book Antiqua"/>
          <w:b/>
          <w:i/>
          <w:sz w:val="24"/>
          <w:szCs w:val="24"/>
        </w:rPr>
        <w:t>3</w:t>
      </w:r>
      <w:r w:rsidR="00DD7715" w:rsidRPr="00563645">
        <w:rPr>
          <w:rFonts w:ascii="Book Antiqua" w:hAnsi="Book Antiqua"/>
          <w:i/>
          <w:sz w:val="24"/>
          <w:szCs w:val="24"/>
        </w:rPr>
        <w:t>.</w:t>
      </w:r>
      <w:r w:rsidR="00DD7715" w:rsidRPr="00563645">
        <w:rPr>
          <w:rFonts w:ascii="Book Antiqua" w:hAnsi="Book Antiqua"/>
          <w:sz w:val="24"/>
          <w:szCs w:val="24"/>
        </w:rPr>
        <w:t xml:space="preserve"> În vederea asigurării unei informă prompte şi facile cu privire la </w:t>
      </w:r>
      <w:r w:rsidR="004E3878" w:rsidRPr="00563645">
        <w:rPr>
          <w:rFonts w:ascii="Book Antiqua" w:hAnsi="Book Antiqua"/>
          <w:sz w:val="24"/>
          <w:szCs w:val="24"/>
        </w:rPr>
        <w:t>locul de desfăşurare a activităţilor cu caracter public se atribuie următoarele denumiri sălilor de şedinţă în care au loc asemenea activităţi:</w:t>
      </w:r>
    </w:p>
    <w:p w:rsidR="004E3878" w:rsidRPr="00563645" w:rsidRDefault="004E3878" w:rsidP="00A02B1E">
      <w:pPr>
        <w:pStyle w:val="NoSpacing"/>
        <w:numPr>
          <w:ilvl w:val="0"/>
          <w:numId w:val="15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Sala mare de şedinţă situată în Corpul A – par</w:t>
      </w:r>
      <w:r w:rsidR="00962627" w:rsidRPr="00563645">
        <w:rPr>
          <w:rFonts w:ascii="Book Antiqua" w:hAnsi="Book Antiqua"/>
          <w:sz w:val="24"/>
          <w:szCs w:val="24"/>
        </w:rPr>
        <w:t xml:space="preserve">ter al Palatului administrativ </w:t>
      </w:r>
      <w:r w:rsidRPr="00563645">
        <w:rPr>
          <w:rFonts w:ascii="Book Antiqua" w:hAnsi="Book Antiqua"/>
          <w:sz w:val="24"/>
          <w:szCs w:val="24"/>
        </w:rPr>
        <w:t xml:space="preserve"> se va numi </w:t>
      </w:r>
      <w:r w:rsidR="00A02B1E" w:rsidRPr="00563645">
        <w:rPr>
          <w:rFonts w:ascii="Book Antiqua" w:hAnsi="Book Antiqua"/>
          <w:b/>
          <w:sz w:val="24"/>
          <w:szCs w:val="24"/>
        </w:rPr>
        <w:t>„</w:t>
      </w:r>
      <w:r w:rsidR="00D46BBD" w:rsidRPr="00563645">
        <w:rPr>
          <w:rFonts w:ascii="Book Antiqua" w:hAnsi="Book Antiqua"/>
          <w:b/>
          <w:i/>
          <w:sz w:val="24"/>
          <w:szCs w:val="24"/>
        </w:rPr>
        <w:t>Maramure</w:t>
      </w:r>
      <w:r w:rsidR="00D46BBD" w:rsidRPr="00563645">
        <w:rPr>
          <w:rFonts w:ascii="Times New Roman" w:hAnsi="Times New Roman" w:cs="Times New Roman"/>
          <w:b/>
          <w:i/>
          <w:sz w:val="24"/>
          <w:szCs w:val="24"/>
        </w:rPr>
        <w:t>ș</w:t>
      </w:r>
      <w:r w:rsidRPr="00563645">
        <w:rPr>
          <w:rFonts w:ascii="Book Antiqua" w:hAnsi="Book Antiqua"/>
          <w:b/>
          <w:i/>
          <w:sz w:val="24"/>
          <w:szCs w:val="24"/>
        </w:rPr>
        <w:t>”</w:t>
      </w:r>
      <w:r w:rsidRPr="00563645">
        <w:rPr>
          <w:rFonts w:ascii="Book Antiqua" w:hAnsi="Book Antiqua"/>
          <w:sz w:val="24"/>
          <w:szCs w:val="24"/>
        </w:rPr>
        <w:t>;</w:t>
      </w:r>
    </w:p>
    <w:p w:rsidR="004E3878" w:rsidRPr="00563645" w:rsidRDefault="004E3878" w:rsidP="00A02B1E">
      <w:pPr>
        <w:pStyle w:val="NoSpacing"/>
        <w:numPr>
          <w:ilvl w:val="0"/>
          <w:numId w:val="15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 xml:space="preserve">Sala mică de şedinţe situată în Corpul B – etaj </w:t>
      </w:r>
      <w:r w:rsidR="00962627" w:rsidRPr="00563645">
        <w:rPr>
          <w:rFonts w:ascii="Book Antiqua" w:hAnsi="Book Antiqua" w:cs="Times New Roman"/>
          <w:sz w:val="24"/>
          <w:szCs w:val="24"/>
        </w:rPr>
        <w:t>I al Palatului administrativ</w:t>
      </w:r>
      <w:r w:rsidR="00D46BBD" w:rsidRPr="00563645">
        <w:rPr>
          <w:rFonts w:ascii="Book Antiqua" w:hAnsi="Book Antiqua" w:cs="Times New Roman"/>
          <w:sz w:val="24"/>
          <w:szCs w:val="24"/>
        </w:rPr>
        <w:t xml:space="preserve"> se va numi</w:t>
      </w:r>
      <w:r w:rsidR="00A02B1E" w:rsidRPr="00563645">
        <w:rPr>
          <w:rFonts w:ascii="Book Antiqua" w:hAnsi="Book Antiqua" w:cs="Times New Roman"/>
          <w:sz w:val="24"/>
          <w:szCs w:val="24"/>
        </w:rPr>
        <w:t xml:space="preserve"> </w:t>
      </w:r>
      <w:r w:rsidR="00D46BBD" w:rsidRPr="00563645">
        <w:rPr>
          <w:rFonts w:ascii="Book Antiqua" w:hAnsi="Book Antiqua" w:cs="Times New Roman"/>
          <w:i/>
          <w:sz w:val="24"/>
          <w:szCs w:val="24"/>
        </w:rPr>
        <w:t xml:space="preserve"> </w:t>
      </w:r>
      <w:r w:rsidR="00A02B1E" w:rsidRPr="00563645">
        <w:rPr>
          <w:rFonts w:ascii="Book Antiqua" w:hAnsi="Book Antiqua" w:cs="Times New Roman"/>
          <w:i/>
          <w:sz w:val="24"/>
          <w:szCs w:val="24"/>
        </w:rPr>
        <w:t>„</w:t>
      </w:r>
      <w:r w:rsidR="00D46BBD" w:rsidRPr="00563645">
        <w:rPr>
          <w:rFonts w:ascii="Book Antiqua" w:hAnsi="Book Antiqua" w:cs="Times New Roman"/>
          <w:b/>
          <w:i/>
          <w:sz w:val="24"/>
          <w:szCs w:val="24"/>
        </w:rPr>
        <w:t>Vasile Lucaciu</w:t>
      </w:r>
      <w:r w:rsidRPr="00563645">
        <w:rPr>
          <w:rFonts w:ascii="Book Antiqua" w:hAnsi="Book Antiqua" w:cs="Times New Roman"/>
          <w:i/>
          <w:sz w:val="24"/>
          <w:szCs w:val="24"/>
        </w:rPr>
        <w:t xml:space="preserve">” </w:t>
      </w:r>
      <w:r w:rsidRPr="00563645">
        <w:rPr>
          <w:rFonts w:ascii="Book Antiqua" w:hAnsi="Book Antiqua" w:cs="Times New Roman"/>
          <w:sz w:val="24"/>
          <w:szCs w:val="24"/>
        </w:rPr>
        <w:t>;</w:t>
      </w:r>
    </w:p>
    <w:p w:rsidR="004E3878" w:rsidRPr="00563645" w:rsidRDefault="004E3878" w:rsidP="00A02B1E">
      <w:pPr>
        <w:pStyle w:val="NoSpacing"/>
        <w:numPr>
          <w:ilvl w:val="0"/>
          <w:numId w:val="15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lastRenderedPageBreak/>
        <w:t>Sala de şedinţe a Consiliului judeţean  situată în Corpul F – parter al Palatului admi</w:t>
      </w:r>
      <w:r w:rsidR="00962627" w:rsidRPr="00563645">
        <w:rPr>
          <w:rFonts w:ascii="Book Antiqua" w:hAnsi="Book Antiqua" w:cs="Times New Roman"/>
          <w:sz w:val="24"/>
          <w:szCs w:val="24"/>
        </w:rPr>
        <w:t xml:space="preserve">nistrativ </w:t>
      </w:r>
      <w:r w:rsidR="00D46BBD" w:rsidRPr="00563645">
        <w:rPr>
          <w:rFonts w:ascii="Book Antiqua" w:hAnsi="Book Antiqua" w:cs="Times New Roman"/>
          <w:sz w:val="24"/>
          <w:szCs w:val="24"/>
        </w:rPr>
        <w:t xml:space="preserve"> se va numi </w:t>
      </w:r>
      <w:r w:rsidR="00A02B1E" w:rsidRPr="00563645">
        <w:rPr>
          <w:rFonts w:ascii="Book Antiqua" w:hAnsi="Book Antiqua" w:cs="Times New Roman"/>
          <w:b/>
          <w:sz w:val="24"/>
          <w:szCs w:val="24"/>
        </w:rPr>
        <w:t>„</w:t>
      </w:r>
      <w:r w:rsidR="00D46BBD" w:rsidRPr="00563645">
        <w:rPr>
          <w:rFonts w:ascii="Book Antiqua" w:hAnsi="Book Antiqua" w:cs="Times New Roman"/>
          <w:b/>
          <w:i/>
          <w:sz w:val="24"/>
          <w:szCs w:val="24"/>
        </w:rPr>
        <w:t>Bogdan Vodă</w:t>
      </w:r>
      <w:r w:rsidR="00CE52B7" w:rsidRPr="00563645">
        <w:rPr>
          <w:rFonts w:ascii="Book Antiqua" w:hAnsi="Book Antiqua" w:cs="Times New Roman"/>
          <w:i/>
          <w:sz w:val="24"/>
          <w:szCs w:val="24"/>
        </w:rPr>
        <w:t>”</w:t>
      </w:r>
      <w:r w:rsidR="00CE52B7" w:rsidRPr="00563645">
        <w:rPr>
          <w:rFonts w:ascii="Book Antiqua" w:hAnsi="Book Antiqua" w:cs="Times New Roman"/>
          <w:sz w:val="24"/>
          <w:szCs w:val="24"/>
        </w:rPr>
        <w:t>.</w:t>
      </w:r>
    </w:p>
    <w:p w:rsidR="00962627" w:rsidRPr="00563645" w:rsidRDefault="00962627" w:rsidP="00A02B1E">
      <w:pPr>
        <w:pStyle w:val="NoSpacing"/>
        <w:ind w:firstLine="851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Art. 4.</w:t>
      </w:r>
      <w:r w:rsidRPr="00563645">
        <w:rPr>
          <w:rFonts w:ascii="Book Antiqua" w:hAnsi="Book Antiqua"/>
          <w:sz w:val="24"/>
          <w:szCs w:val="24"/>
        </w:rPr>
        <w:t xml:space="preserve"> În funcţie de capacitate şi echipare a sălilor de şedinţe se stabileşte destinaţia generală a acestora astfel:</w:t>
      </w:r>
    </w:p>
    <w:p w:rsidR="00962627" w:rsidRPr="00563645" w:rsidRDefault="00A02B1E" w:rsidP="00A02B1E">
      <w:pPr>
        <w:pStyle w:val="ListParagraph"/>
        <w:numPr>
          <w:ilvl w:val="0"/>
          <w:numId w:val="5"/>
        </w:numPr>
        <w:ind w:left="851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Sala „</w:t>
      </w:r>
      <w:r w:rsidR="00D46BBD" w:rsidRPr="00563645">
        <w:rPr>
          <w:rFonts w:ascii="Book Antiqua" w:hAnsi="Book Antiqua" w:cs="Times New Roman"/>
          <w:i/>
          <w:sz w:val="24"/>
          <w:szCs w:val="24"/>
        </w:rPr>
        <w:t>Maramure</w:t>
      </w:r>
      <w:r w:rsidR="00D46BBD" w:rsidRPr="00563645">
        <w:rPr>
          <w:rFonts w:ascii="Times New Roman" w:hAnsi="Times New Roman" w:cs="Times New Roman"/>
          <w:i/>
          <w:sz w:val="24"/>
          <w:szCs w:val="24"/>
        </w:rPr>
        <w:t>ș</w:t>
      </w:r>
      <w:r w:rsidRPr="00563645">
        <w:rPr>
          <w:rFonts w:ascii="Book Antiqua" w:hAnsi="Book Antiqua" w:cs="Times New Roman"/>
          <w:sz w:val="24"/>
          <w:szCs w:val="24"/>
        </w:rPr>
        <w:t>”</w:t>
      </w:r>
      <w:r w:rsidR="00962627" w:rsidRPr="00563645">
        <w:rPr>
          <w:rFonts w:ascii="Book Antiqua" w:hAnsi="Book Antiqua" w:cs="Times New Roman"/>
          <w:sz w:val="24"/>
          <w:szCs w:val="24"/>
        </w:rPr>
        <w:t xml:space="preserve"> are destinaţia generală pentru desfăşurarea următ</w:t>
      </w:r>
      <w:r w:rsidRPr="00563645">
        <w:rPr>
          <w:rFonts w:ascii="Book Antiqua" w:hAnsi="Book Antiqua" w:cs="Times New Roman"/>
          <w:sz w:val="24"/>
          <w:szCs w:val="24"/>
        </w:rPr>
        <w:t>oarelor categorii de activităţi</w:t>
      </w:r>
      <w:r w:rsidR="00962627" w:rsidRPr="00563645">
        <w:rPr>
          <w:rFonts w:ascii="Book Antiqua" w:hAnsi="Book Antiqua" w:cs="Times New Roman"/>
          <w:sz w:val="24"/>
          <w:szCs w:val="24"/>
        </w:rPr>
        <w:t>:</w:t>
      </w:r>
    </w:p>
    <w:p w:rsidR="00962627" w:rsidRPr="00563645" w:rsidRDefault="00962627" w:rsidP="00A02B1E">
      <w:pPr>
        <w:pStyle w:val="ListParagraph"/>
        <w:numPr>
          <w:ilvl w:val="0"/>
          <w:numId w:val="4"/>
        </w:numPr>
        <w:ind w:left="127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întâlniri ale Consiliului judeţean şi ale Instituţiei prefectului cu reprezentanţii tuturor unităţilor administrativ-teritoriale din judeţ;</w:t>
      </w:r>
    </w:p>
    <w:p w:rsidR="00962627" w:rsidRPr="00563645" w:rsidRDefault="00962627" w:rsidP="00A02B1E">
      <w:pPr>
        <w:pStyle w:val="ListParagraph"/>
        <w:numPr>
          <w:ilvl w:val="0"/>
          <w:numId w:val="4"/>
        </w:numPr>
        <w:ind w:left="127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 xml:space="preserve">desfăşurarea şedinţelor lunare ale Colegiului </w:t>
      </w:r>
      <w:proofErr w:type="spellStart"/>
      <w:r w:rsidRPr="00563645">
        <w:rPr>
          <w:rFonts w:ascii="Book Antiqua" w:hAnsi="Book Antiqua" w:cs="Times New Roman"/>
          <w:sz w:val="24"/>
          <w:szCs w:val="24"/>
        </w:rPr>
        <w:t>prefectural</w:t>
      </w:r>
      <w:proofErr w:type="spellEnd"/>
      <w:r w:rsidRPr="00563645">
        <w:rPr>
          <w:rFonts w:ascii="Book Antiqua" w:hAnsi="Book Antiqua" w:cs="Times New Roman"/>
          <w:sz w:val="24"/>
          <w:szCs w:val="24"/>
        </w:rPr>
        <w:t>;</w:t>
      </w:r>
    </w:p>
    <w:p w:rsidR="00962627" w:rsidRPr="00563645" w:rsidRDefault="00962627" w:rsidP="00A02B1E">
      <w:pPr>
        <w:pStyle w:val="ListParagraph"/>
        <w:numPr>
          <w:ilvl w:val="0"/>
          <w:numId w:val="4"/>
        </w:numPr>
        <w:ind w:left="127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dezbateri şi consultări pu</w:t>
      </w:r>
      <w:r w:rsidR="00890942" w:rsidRPr="00563645">
        <w:rPr>
          <w:rFonts w:ascii="Book Antiqua" w:hAnsi="Book Antiqua" w:cs="Times New Roman"/>
          <w:sz w:val="24"/>
          <w:szCs w:val="24"/>
        </w:rPr>
        <w:t>blice în cadrul procedurilor de</w:t>
      </w:r>
      <w:r w:rsidRPr="00563645">
        <w:rPr>
          <w:rFonts w:ascii="Book Antiqua" w:hAnsi="Book Antiqua" w:cs="Times New Roman"/>
          <w:sz w:val="24"/>
          <w:szCs w:val="24"/>
        </w:rPr>
        <w:t xml:space="preserve"> transparenţă decizională, dez</w:t>
      </w:r>
      <w:r w:rsidR="00890942" w:rsidRPr="00563645">
        <w:rPr>
          <w:rFonts w:ascii="Book Antiqua" w:hAnsi="Book Antiqua" w:cs="Times New Roman"/>
          <w:sz w:val="24"/>
          <w:szCs w:val="24"/>
        </w:rPr>
        <w:t>bateri publice privind politici</w:t>
      </w:r>
      <w:r w:rsidRPr="00563645">
        <w:rPr>
          <w:rFonts w:ascii="Book Antiqua" w:hAnsi="Book Antiqua" w:cs="Times New Roman"/>
          <w:sz w:val="24"/>
          <w:szCs w:val="24"/>
        </w:rPr>
        <w:t>, strategii de dezvoltare pe diverse domen</w:t>
      </w:r>
      <w:r w:rsidR="00890942" w:rsidRPr="00563645">
        <w:rPr>
          <w:rFonts w:ascii="Book Antiqua" w:hAnsi="Book Antiqua" w:cs="Times New Roman"/>
          <w:sz w:val="24"/>
          <w:szCs w:val="24"/>
        </w:rPr>
        <w:t>ii şi alte probleme cetăţeneşti</w:t>
      </w:r>
      <w:r w:rsidRPr="00563645">
        <w:rPr>
          <w:rFonts w:ascii="Book Antiqua" w:hAnsi="Book Antiqua" w:cs="Times New Roman"/>
          <w:sz w:val="24"/>
          <w:szCs w:val="24"/>
        </w:rPr>
        <w:t>, dacă se estimează o participare mai mare de 50 de persoane;</w:t>
      </w:r>
    </w:p>
    <w:p w:rsidR="00962627" w:rsidRPr="00563645" w:rsidRDefault="00962627" w:rsidP="00A02B1E">
      <w:pPr>
        <w:pStyle w:val="ListParagraph"/>
        <w:numPr>
          <w:ilvl w:val="0"/>
          <w:numId w:val="4"/>
        </w:numPr>
        <w:ind w:left="127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ceremonii şi festivităţi organizate de Consiliul jud</w:t>
      </w:r>
      <w:r w:rsidR="00890942" w:rsidRPr="00563645">
        <w:rPr>
          <w:rFonts w:ascii="Book Antiqua" w:hAnsi="Book Antiqua" w:cs="Times New Roman"/>
          <w:sz w:val="24"/>
          <w:szCs w:val="24"/>
        </w:rPr>
        <w:t>eţean şi Instituţia prefectului</w:t>
      </w:r>
      <w:r w:rsidRPr="00563645">
        <w:rPr>
          <w:rFonts w:ascii="Book Antiqua" w:hAnsi="Book Antiqua" w:cs="Times New Roman"/>
          <w:sz w:val="24"/>
          <w:szCs w:val="24"/>
        </w:rPr>
        <w:t>, dacă se estimează o participare mai mare de 50 de persoane;</w:t>
      </w:r>
    </w:p>
    <w:p w:rsidR="00962627" w:rsidRPr="00563645" w:rsidRDefault="00962627" w:rsidP="00A02B1E">
      <w:pPr>
        <w:pStyle w:val="ListParagraph"/>
        <w:numPr>
          <w:ilvl w:val="0"/>
          <w:numId w:val="4"/>
        </w:numPr>
        <w:ind w:left="127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instruiri pe diferite teme organizate de Consiliul judeţ</w:t>
      </w:r>
      <w:r w:rsidR="00890942" w:rsidRPr="00563645">
        <w:rPr>
          <w:rFonts w:ascii="Book Antiqua" w:hAnsi="Book Antiqua" w:cs="Times New Roman"/>
          <w:sz w:val="24"/>
          <w:szCs w:val="24"/>
        </w:rPr>
        <w:t>ean</w:t>
      </w:r>
      <w:r w:rsidR="00180BDA" w:rsidRPr="00563645">
        <w:rPr>
          <w:rFonts w:ascii="Book Antiqua" w:hAnsi="Book Antiqua" w:cs="Times New Roman"/>
          <w:sz w:val="24"/>
          <w:szCs w:val="24"/>
        </w:rPr>
        <w:t>, Instituţia prefectulu</w:t>
      </w:r>
      <w:r w:rsidR="00890942" w:rsidRPr="00563645">
        <w:rPr>
          <w:rFonts w:ascii="Book Antiqua" w:hAnsi="Book Antiqua" w:cs="Times New Roman"/>
          <w:sz w:val="24"/>
          <w:szCs w:val="24"/>
        </w:rPr>
        <w:t>i</w:t>
      </w:r>
      <w:r w:rsidR="00180BDA" w:rsidRPr="00563645">
        <w:rPr>
          <w:rFonts w:ascii="Book Antiqua" w:hAnsi="Book Antiqua" w:cs="Times New Roman"/>
          <w:sz w:val="24"/>
          <w:szCs w:val="24"/>
        </w:rPr>
        <w:t>, instituţii şi s</w:t>
      </w:r>
      <w:r w:rsidRPr="00563645">
        <w:rPr>
          <w:rFonts w:ascii="Book Antiqua" w:hAnsi="Book Antiqua" w:cs="Times New Roman"/>
          <w:sz w:val="24"/>
          <w:szCs w:val="24"/>
        </w:rPr>
        <w:t>ervicii subordonate sau aflate sub autoritatea Consiliului judeţean şi Instituţia prefectului</w:t>
      </w:r>
      <w:r w:rsidR="00180BDA" w:rsidRPr="00563645">
        <w:rPr>
          <w:rFonts w:ascii="Book Antiqua" w:hAnsi="Book Antiqua" w:cs="Times New Roman"/>
          <w:sz w:val="24"/>
          <w:szCs w:val="24"/>
        </w:rPr>
        <w:t>,</w:t>
      </w:r>
      <w:r w:rsidRPr="00563645">
        <w:rPr>
          <w:rFonts w:ascii="Book Antiqua" w:hAnsi="Book Antiqua" w:cs="Times New Roman"/>
          <w:sz w:val="24"/>
          <w:szCs w:val="24"/>
        </w:rPr>
        <w:t xml:space="preserve"> precum şi de Autoritatea Electorală Permanentă, dacă presupun o participare mai mare de 50 de persoane;</w:t>
      </w:r>
    </w:p>
    <w:p w:rsidR="00962627" w:rsidRPr="00563645" w:rsidRDefault="00962627" w:rsidP="00A02B1E">
      <w:pPr>
        <w:pStyle w:val="ListParagraph"/>
        <w:numPr>
          <w:ilvl w:val="0"/>
          <w:numId w:val="4"/>
        </w:numPr>
        <w:ind w:left="127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Adunări generale şi şedinţe ale altor organisme, s</w:t>
      </w:r>
      <w:r w:rsidR="007D3364" w:rsidRPr="00563645">
        <w:rPr>
          <w:rFonts w:ascii="Book Antiqua" w:hAnsi="Book Antiqua" w:cs="Times New Roman"/>
          <w:sz w:val="24"/>
          <w:szCs w:val="24"/>
        </w:rPr>
        <w:t>tructuri, asociaţii şi fundaţii</w:t>
      </w:r>
      <w:r w:rsidRPr="00563645">
        <w:rPr>
          <w:rFonts w:ascii="Book Antiqua" w:hAnsi="Book Antiqua" w:cs="Times New Roman"/>
          <w:sz w:val="24"/>
          <w:szCs w:val="24"/>
        </w:rPr>
        <w:t>, la solicitarea acestora , în cazul în care se presupune o participare mai mare de 50 de persoane;</w:t>
      </w:r>
    </w:p>
    <w:p w:rsidR="00890942" w:rsidRPr="00563645" w:rsidRDefault="00962627" w:rsidP="00890942">
      <w:pPr>
        <w:pStyle w:val="ListParagraph"/>
        <w:numPr>
          <w:ilvl w:val="0"/>
          <w:numId w:val="4"/>
        </w:numPr>
        <w:ind w:left="127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Evenimente culturale cu caracter nonprofit organizat</w:t>
      </w:r>
      <w:r w:rsidR="00890942" w:rsidRPr="00563645">
        <w:rPr>
          <w:rFonts w:ascii="Book Antiqua" w:hAnsi="Book Antiqua" w:cs="Times New Roman"/>
          <w:sz w:val="24"/>
          <w:szCs w:val="24"/>
        </w:rPr>
        <w:t>e din in</w:t>
      </w:r>
      <w:r w:rsidR="007D3364" w:rsidRPr="00563645">
        <w:rPr>
          <w:rFonts w:ascii="Book Antiqua" w:hAnsi="Book Antiqua" w:cs="Times New Roman"/>
          <w:sz w:val="24"/>
          <w:szCs w:val="24"/>
        </w:rPr>
        <w:t>i</w:t>
      </w:r>
      <w:r w:rsidR="00890942" w:rsidRPr="00563645">
        <w:rPr>
          <w:rFonts w:ascii="Book Antiqua" w:hAnsi="Book Antiqua" w:cs="Times New Roman"/>
          <w:sz w:val="24"/>
          <w:szCs w:val="24"/>
        </w:rPr>
        <w:t>ţiativa unor instituţii, asociaţii şi fundaţii</w:t>
      </w:r>
      <w:r w:rsidRPr="00563645">
        <w:rPr>
          <w:rFonts w:ascii="Book Antiqua" w:hAnsi="Book Antiqua" w:cs="Times New Roman"/>
          <w:sz w:val="24"/>
          <w:szCs w:val="24"/>
        </w:rPr>
        <w:t>, la solicit</w:t>
      </w:r>
      <w:r w:rsidR="00890942" w:rsidRPr="00563645">
        <w:rPr>
          <w:rFonts w:ascii="Book Antiqua" w:hAnsi="Book Antiqua" w:cs="Times New Roman"/>
          <w:sz w:val="24"/>
          <w:szCs w:val="24"/>
        </w:rPr>
        <w:t>area acestora</w:t>
      </w:r>
      <w:r w:rsidR="00180BDA" w:rsidRPr="00563645">
        <w:rPr>
          <w:rFonts w:ascii="Book Antiqua" w:hAnsi="Book Antiqua" w:cs="Times New Roman"/>
          <w:sz w:val="24"/>
          <w:szCs w:val="24"/>
        </w:rPr>
        <w:t>, dacă se estimeaz</w:t>
      </w:r>
      <w:r w:rsidRPr="00563645">
        <w:rPr>
          <w:rFonts w:ascii="Book Antiqua" w:hAnsi="Book Antiqua" w:cs="Times New Roman"/>
          <w:sz w:val="24"/>
          <w:szCs w:val="24"/>
        </w:rPr>
        <w:t>ă o partici</w:t>
      </w:r>
      <w:r w:rsidR="007D3364" w:rsidRPr="00563645">
        <w:rPr>
          <w:rFonts w:ascii="Book Antiqua" w:hAnsi="Book Antiqua" w:cs="Times New Roman"/>
          <w:sz w:val="24"/>
          <w:szCs w:val="24"/>
        </w:rPr>
        <w:t>pare mai mare de 50 de persoane;</w:t>
      </w:r>
    </w:p>
    <w:p w:rsidR="00962627" w:rsidRPr="00563645" w:rsidRDefault="00962627" w:rsidP="00890942">
      <w:pPr>
        <w:pStyle w:val="ListParagraph"/>
        <w:numPr>
          <w:ilvl w:val="0"/>
          <w:numId w:val="4"/>
        </w:numPr>
        <w:ind w:left="127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Alte evenimente asemănătoare, cu aprobarea Preşedintelui Consiliului judeţean</w:t>
      </w:r>
      <w:r w:rsidRPr="00563645">
        <w:rPr>
          <w:sz w:val="24"/>
          <w:szCs w:val="24"/>
        </w:rPr>
        <w:t>.</w:t>
      </w:r>
    </w:p>
    <w:p w:rsidR="00962627" w:rsidRPr="00563645" w:rsidRDefault="00962627" w:rsidP="00890942">
      <w:pPr>
        <w:pStyle w:val="NoSpacing"/>
        <w:ind w:firstLine="708"/>
        <w:jc w:val="both"/>
      </w:pPr>
      <w:r w:rsidRPr="00563645">
        <w:rPr>
          <w:rFonts w:ascii="Book Antiqua" w:hAnsi="Book Antiqua"/>
          <w:sz w:val="24"/>
          <w:szCs w:val="24"/>
        </w:rPr>
        <w:t>Pentru activităţile aprobate a se desfăşura conform lit</w:t>
      </w:r>
      <w:r w:rsidR="00890942" w:rsidRPr="00563645">
        <w:rPr>
          <w:rFonts w:ascii="Book Antiqua" w:hAnsi="Book Antiqua"/>
          <w:sz w:val="24"/>
          <w:szCs w:val="24"/>
        </w:rPr>
        <w:t xml:space="preserve">. </w:t>
      </w:r>
      <w:r w:rsidRPr="00563645">
        <w:rPr>
          <w:rFonts w:ascii="Book Antiqua" w:hAnsi="Book Antiqua"/>
          <w:sz w:val="24"/>
          <w:szCs w:val="24"/>
        </w:rPr>
        <w:t>f) şi g) organizatorii vor achita Consiliului judeţean contravaloarea serviciului asigurat cuprinzâ</w:t>
      </w:r>
      <w:r w:rsidR="00890942" w:rsidRPr="00563645">
        <w:rPr>
          <w:rFonts w:ascii="Book Antiqua" w:hAnsi="Book Antiqua"/>
          <w:sz w:val="24"/>
          <w:szCs w:val="24"/>
        </w:rPr>
        <w:t>nd cheltuielile de întreţinere</w:t>
      </w:r>
      <w:r w:rsidRPr="00563645">
        <w:rPr>
          <w:rFonts w:ascii="Book Antiqua" w:hAnsi="Book Antiqua"/>
          <w:sz w:val="24"/>
          <w:szCs w:val="24"/>
        </w:rPr>
        <w:t>, stabilit</w:t>
      </w:r>
      <w:r w:rsidR="00180BDA" w:rsidRPr="00563645">
        <w:rPr>
          <w:rFonts w:ascii="Book Antiqua" w:hAnsi="Book Antiqua"/>
          <w:sz w:val="24"/>
          <w:szCs w:val="24"/>
        </w:rPr>
        <w:t>e</w:t>
      </w:r>
      <w:r w:rsidRPr="00563645">
        <w:rPr>
          <w:rFonts w:ascii="Book Antiqua" w:hAnsi="Book Antiqua"/>
          <w:sz w:val="24"/>
          <w:szCs w:val="24"/>
        </w:rPr>
        <w:t xml:space="preserve"> pe baza unui tarif orar de ocupare ce va fi stabilit ulterior prin Dispoziţia preşedintelui în baza unei</w:t>
      </w:r>
      <w:r w:rsidRPr="00563645">
        <w:t xml:space="preserve"> note de fundamentare.</w:t>
      </w:r>
    </w:p>
    <w:p w:rsidR="00962627" w:rsidRPr="00563645" w:rsidRDefault="00D46BBD" w:rsidP="00890942">
      <w:pPr>
        <w:pStyle w:val="NoSpacing"/>
        <w:numPr>
          <w:ilvl w:val="0"/>
          <w:numId w:val="5"/>
        </w:numPr>
        <w:ind w:left="993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 xml:space="preserve">Sala </w:t>
      </w:r>
      <w:r w:rsidR="007D3364" w:rsidRPr="00563645">
        <w:rPr>
          <w:rFonts w:ascii="Book Antiqua" w:hAnsi="Book Antiqua"/>
          <w:sz w:val="24"/>
          <w:szCs w:val="24"/>
        </w:rPr>
        <w:t>„</w:t>
      </w:r>
      <w:r w:rsidRPr="00563645">
        <w:rPr>
          <w:rFonts w:ascii="Book Antiqua" w:hAnsi="Book Antiqua"/>
          <w:i/>
          <w:sz w:val="24"/>
          <w:szCs w:val="24"/>
        </w:rPr>
        <w:t>Vasile Luc</w:t>
      </w:r>
      <w:r w:rsidR="007D3364" w:rsidRPr="00563645">
        <w:rPr>
          <w:rFonts w:ascii="Book Antiqua" w:hAnsi="Book Antiqua"/>
          <w:i/>
          <w:sz w:val="24"/>
          <w:szCs w:val="24"/>
        </w:rPr>
        <w:t>aciu</w:t>
      </w:r>
      <w:r w:rsidRPr="00563645">
        <w:rPr>
          <w:rFonts w:ascii="Book Antiqua" w:hAnsi="Book Antiqua"/>
          <w:i/>
          <w:sz w:val="24"/>
          <w:szCs w:val="24"/>
        </w:rPr>
        <w:t xml:space="preserve">” </w:t>
      </w:r>
      <w:r w:rsidR="00962627" w:rsidRPr="00563645">
        <w:rPr>
          <w:rFonts w:ascii="Book Antiqua" w:hAnsi="Book Antiqua"/>
          <w:sz w:val="24"/>
          <w:szCs w:val="24"/>
        </w:rPr>
        <w:t>are destinaţia generală pentru desfăşurarea următ</w:t>
      </w:r>
      <w:r w:rsidR="00890942" w:rsidRPr="00563645">
        <w:rPr>
          <w:rFonts w:ascii="Book Antiqua" w:hAnsi="Book Antiqua"/>
          <w:sz w:val="24"/>
          <w:szCs w:val="24"/>
        </w:rPr>
        <w:t>oarelor categorii de activităţi</w:t>
      </w:r>
      <w:r w:rsidR="00962627" w:rsidRPr="00563645">
        <w:rPr>
          <w:rFonts w:ascii="Book Antiqua" w:hAnsi="Book Antiqua"/>
          <w:sz w:val="24"/>
          <w:szCs w:val="24"/>
        </w:rPr>
        <w:t>:</w:t>
      </w:r>
    </w:p>
    <w:p w:rsidR="00962627" w:rsidRPr="00563645" w:rsidRDefault="00890942" w:rsidP="00890942">
      <w:pPr>
        <w:pStyle w:val="NoSpacing"/>
        <w:numPr>
          <w:ilvl w:val="0"/>
          <w:numId w:val="16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 xml:space="preserve">Desfăşurarea </w:t>
      </w:r>
      <w:r w:rsidR="00962627" w:rsidRPr="00563645">
        <w:rPr>
          <w:rFonts w:ascii="Book Antiqua" w:hAnsi="Book Antiqua"/>
          <w:sz w:val="24"/>
          <w:szCs w:val="24"/>
        </w:rPr>
        <w:t>videoconferinţelor organizate de Secr</w:t>
      </w:r>
      <w:r w:rsidRPr="00563645">
        <w:rPr>
          <w:rFonts w:ascii="Book Antiqua" w:hAnsi="Book Antiqua"/>
          <w:sz w:val="24"/>
          <w:szCs w:val="24"/>
        </w:rPr>
        <w:t>etariatul General al Guvernului</w:t>
      </w:r>
      <w:r w:rsidR="00962627" w:rsidRPr="00563645">
        <w:rPr>
          <w:rFonts w:ascii="Book Antiqua" w:hAnsi="Book Antiqua"/>
          <w:sz w:val="24"/>
          <w:szCs w:val="24"/>
        </w:rPr>
        <w:t>, de ministere şi alte autorităţi ale administraţiei publice centrale;</w:t>
      </w:r>
    </w:p>
    <w:p w:rsidR="00962627" w:rsidRPr="00563645" w:rsidRDefault="00180BDA" w:rsidP="00890942">
      <w:pPr>
        <w:pStyle w:val="NoSpacing"/>
        <w:numPr>
          <w:ilvl w:val="0"/>
          <w:numId w:val="16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 xml:space="preserve">şedinţe ale Comisiei </w:t>
      </w:r>
      <w:r w:rsidR="00962627" w:rsidRPr="00563645">
        <w:rPr>
          <w:rFonts w:ascii="Book Antiqua" w:hAnsi="Book Antiqua"/>
          <w:sz w:val="24"/>
          <w:szCs w:val="24"/>
        </w:rPr>
        <w:t xml:space="preserve"> de dialog social;</w:t>
      </w:r>
    </w:p>
    <w:p w:rsidR="00962627" w:rsidRPr="00563645" w:rsidRDefault="00962627" w:rsidP="00890942">
      <w:pPr>
        <w:pStyle w:val="NoSpacing"/>
        <w:numPr>
          <w:ilvl w:val="0"/>
          <w:numId w:val="16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şedinţe ale Comisiei judeţene de reconstituire a dreptului de proprietate;</w:t>
      </w:r>
    </w:p>
    <w:p w:rsidR="00962627" w:rsidRPr="00563645" w:rsidRDefault="00962627" w:rsidP="00890942">
      <w:pPr>
        <w:pStyle w:val="NoSpacing"/>
        <w:numPr>
          <w:ilvl w:val="0"/>
          <w:numId w:val="16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şedinţe al Comisiei tehnice judeţene pentru organizarea alegerilor;</w:t>
      </w:r>
    </w:p>
    <w:p w:rsidR="00962627" w:rsidRPr="00563645" w:rsidRDefault="00962627" w:rsidP="00890942">
      <w:pPr>
        <w:pStyle w:val="NoSpacing"/>
        <w:numPr>
          <w:ilvl w:val="0"/>
          <w:numId w:val="16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dezbateri şi consultări publice în cadrul procedurilor de  transparenţă decizională, dezbateri publice privind politici , strategii de dezvoltare pe diverse domenii şi alte probleme cetăţeneşti , dacă se estimează o participare mai mic de 50 de persoane;</w:t>
      </w:r>
    </w:p>
    <w:p w:rsidR="00962627" w:rsidRPr="00563645" w:rsidRDefault="00962627" w:rsidP="00890942">
      <w:pPr>
        <w:pStyle w:val="NoSpacing"/>
        <w:numPr>
          <w:ilvl w:val="0"/>
          <w:numId w:val="16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ceremonii şi festivităţi organizate de Consiliul jud</w:t>
      </w:r>
      <w:r w:rsidR="00890942" w:rsidRPr="00563645">
        <w:rPr>
          <w:rFonts w:ascii="Book Antiqua" w:hAnsi="Book Antiqua"/>
          <w:sz w:val="24"/>
          <w:szCs w:val="24"/>
        </w:rPr>
        <w:t>eţean şi Instituţia prefectului</w:t>
      </w:r>
      <w:r w:rsidRPr="00563645">
        <w:rPr>
          <w:rFonts w:ascii="Book Antiqua" w:hAnsi="Book Antiqua"/>
          <w:sz w:val="24"/>
          <w:szCs w:val="24"/>
        </w:rPr>
        <w:t>, dacă se estimează o participare mai mică de 50 de persoane;</w:t>
      </w:r>
    </w:p>
    <w:p w:rsidR="00962627" w:rsidRPr="00563645" w:rsidRDefault="00962627" w:rsidP="00890942">
      <w:pPr>
        <w:pStyle w:val="NoSpacing"/>
        <w:numPr>
          <w:ilvl w:val="0"/>
          <w:numId w:val="16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lastRenderedPageBreak/>
        <w:t>instruiri pe diferite teme organizate de Consiliul ju</w:t>
      </w:r>
      <w:r w:rsidR="00890942" w:rsidRPr="00563645">
        <w:rPr>
          <w:rFonts w:ascii="Book Antiqua" w:hAnsi="Book Antiqua"/>
          <w:sz w:val="24"/>
          <w:szCs w:val="24"/>
        </w:rPr>
        <w:t>deţean, Instituţia prefectului, i</w:t>
      </w:r>
      <w:r w:rsidRPr="00563645">
        <w:rPr>
          <w:rFonts w:ascii="Book Antiqua" w:hAnsi="Book Antiqua"/>
          <w:sz w:val="24"/>
          <w:szCs w:val="24"/>
        </w:rPr>
        <w:t xml:space="preserve">nstituţii şi </w:t>
      </w:r>
      <w:r w:rsidR="00890942" w:rsidRPr="00563645">
        <w:rPr>
          <w:rFonts w:ascii="Book Antiqua" w:hAnsi="Book Antiqua"/>
          <w:sz w:val="24"/>
          <w:szCs w:val="24"/>
        </w:rPr>
        <w:t>s</w:t>
      </w:r>
      <w:r w:rsidRPr="00563645">
        <w:rPr>
          <w:rFonts w:ascii="Book Antiqua" w:hAnsi="Book Antiqua"/>
          <w:sz w:val="24"/>
          <w:szCs w:val="24"/>
        </w:rPr>
        <w:t xml:space="preserve">ervicii subordonate sau aflate sub autoritatea Consiliului judeţean şi Instituţia </w:t>
      </w:r>
      <w:r w:rsidR="00890942" w:rsidRPr="00563645">
        <w:rPr>
          <w:rFonts w:ascii="Book Antiqua" w:hAnsi="Book Antiqua"/>
          <w:sz w:val="24"/>
          <w:szCs w:val="24"/>
        </w:rPr>
        <w:t>P</w:t>
      </w:r>
      <w:r w:rsidRPr="00563645">
        <w:rPr>
          <w:rFonts w:ascii="Book Antiqua" w:hAnsi="Book Antiqua"/>
          <w:sz w:val="24"/>
          <w:szCs w:val="24"/>
        </w:rPr>
        <w:t>refectului precum şi de Autoritatea Electorală Permanentă, dacă presupun o participare mai mică de 50 de persoane;</w:t>
      </w:r>
    </w:p>
    <w:p w:rsidR="00962627" w:rsidRPr="00563645" w:rsidRDefault="00962627" w:rsidP="00890942">
      <w:pPr>
        <w:pStyle w:val="NoSpacing"/>
        <w:numPr>
          <w:ilvl w:val="0"/>
          <w:numId w:val="16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adunări generale şi şedinţe ale altor organisme, structuri, asociaţii şi fundaţii , la solicitarea acestora , în cazul în care se presupune o participare mai mică de 50 de persoane;</w:t>
      </w:r>
    </w:p>
    <w:p w:rsidR="00962627" w:rsidRPr="00563645" w:rsidRDefault="00962627" w:rsidP="00890942">
      <w:pPr>
        <w:pStyle w:val="NoSpacing"/>
        <w:numPr>
          <w:ilvl w:val="0"/>
          <w:numId w:val="16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alte evenimente asemănătoare, cu aprobarea Preşedintelui Consiliului judeţean.</w:t>
      </w:r>
    </w:p>
    <w:p w:rsidR="00962627" w:rsidRPr="00563645" w:rsidRDefault="00962627" w:rsidP="00890942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Pentru activităţile aprobate a se desf</w:t>
      </w:r>
      <w:r w:rsidR="00890942" w:rsidRPr="00563645">
        <w:rPr>
          <w:rFonts w:ascii="Book Antiqua" w:hAnsi="Book Antiqua"/>
          <w:sz w:val="24"/>
          <w:szCs w:val="24"/>
        </w:rPr>
        <w:t>ăşura conform lit.</w:t>
      </w:r>
      <w:r w:rsidRPr="00563645">
        <w:rPr>
          <w:rFonts w:ascii="Book Antiqua" w:hAnsi="Book Antiqua"/>
          <w:sz w:val="24"/>
          <w:szCs w:val="24"/>
        </w:rPr>
        <w:t xml:space="preserve"> h)  organizatorii vor achita Consiliului judeţean contravaloarea serviciului asigurat cuprinzâ</w:t>
      </w:r>
      <w:r w:rsidR="00890942" w:rsidRPr="00563645">
        <w:rPr>
          <w:rFonts w:ascii="Book Antiqua" w:hAnsi="Book Antiqua"/>
          <w:sz w:val="24"/>
          <w:szCs w:val="24"/>
        </w:rPr>
        <w:t>nd cheltuielile de întreţinere</w:t>
      </w:r>
      <w:r w:rsidRPr="00563645">
        <w:rPr>
          <w:rFonts w:ascii="Book Antiqua" w:hAnsi="Book Antiqua"/>
          <w:sz w:val="24"/>
          <w:szCs w:val="24"/>
        </w:rPr>
        <w:t>, stabilit</w:t>
      </w:r>
      <w:r w:rsidR="00180BDA" w:rsidRPr="00563645">
        <w:rPr>
          <w:rFonts w:ascii="Book Antiqua" w:hAnsi="Book Antiqua"/>
          <w:sz w:val="24"/>
          <w:szCs w:val="24"/>
        </w:rPr>
        <w:t>e</w:t>
      </w:r>
      <w:r w:rsidRPr="00563645">
        <w:rPr>
          <w:rFonts w:ascii="Book Antiqua" w:hAnsi="Book Antiqua"/>
          <w:sz w:val="24"/>
          <w:szCs w:val="24"/>
        </w:rPr>
        <w:t xml:space="preserve"> pe baza unui tarif orar de ocupare ce va fi stabilit ulterior prin Dispoziţia preşedintelui în baza unei note de fundamentare.</w:t>
      </w:r>
    </w:p>
    <w:p w:rsidR="00962627" w:rsidRPr="00563645" w:rsidRDefault="00D46BBD" w:rsidP="003C6EF6">
      <w:pPr>
        <w:pStyle w:val="NoSpacing"/>
        <w:numPr>
          <w:ilvl w:val="0"/>
          <w:numId w:val="5"/>
        </w:numPr>
        <w:ind w:left="851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 xml:space="preserve">Sala </w:t>
      </w:r>
      <w:r w:rsidR="00890942" w:rsidRPr="00563645">
        <w:rPr>
          <w:rFonts w:ascii="Book Antiqua" w:hAnsi="Book Antiqua"/>
          <w:sz w:val="24"/>
          <w:szCs w:val="24"/>
        </w:rPr>
        <w:t>„</w:t>
      </w:r>
      <w:r w:rsidR="00890942" w:rsidRPr="00563645">
        <w:rPr>
          <w:rFonts w:ascii="Book Antiqua" w:hAnsi="Book Antiqua"/>
          <w:i/>
          <w:sz w:val="24"/>
          <w:szCs w:val="24"/>
        </w:rPr>
        <w:t>Bogdan Vodă</w:t>
      </w:r>
      <w:r w:rsidRPr="00563645">
        <w:rPr>
          <w:rFonts w:ascii="Book Antiqua" w:hAnsi="Book Antiqua"/>
          <w:i/>
          <w:sz w:val="24"/>
          <w:szCs w:val="24"/>
        </w:rPr>
        <w:t>”</w:t>
      </w:r>
      <w:r w:rsidR="00962627" w:rsidRPr="00563645">
        <w:rPr>
          <w:rFonts w:ascii="Book Antiqua" w:hAnsi="Book Antiqua"/>
          <w:sz w:val="24"/>
          <w:szCs w:val="24"/>
        </w:rPr>
        <w:t xml:space="preserve"> are destinaţia generală pentru desfăşurarea următ</w:t>
      </w:r>
      <w:r w:rsidR="003C6EF6" w:rsidRPr="00563645">
        <w:rPr>
          <w:rFonts w:ascii="Book Antiqua" w:hAnsi="Book Antiqua"/>
          <w:sz w:val="24"/>
          <w:szCs w:val="24"/>
        </w:rPr>
        <w:t>oarelor categorii de activităţi</w:t>
      </w:r>
      <w:r w:rsidR="00962627" w:rsidRPr="00563645">
        <w:rPr>
          <w:rFonts w:ascii="Book Antiqua" w:hAnsi="Book Antiqua"/>
          <w:sz w:val="24"/>
          <w:szCs w:val="24"/>
        </w:rPr>
        <w:t>:</w:t>
      </w:r>
    </w:p>
    <w:p w:rsidR="00962627" w:rsidRPr="00563645" w:rsidRDefault="00962627" w:rsidP="003C6EF6">
      <w:pPr>
        <w:pStyle w:val="NoSpacing"/>
        <w:numPr>
          <w:ilvl w:val="0"/>
          <w:numId w:val="17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desfăşurarea şedinţelor ordinare, extraordinare, de îndată şi festive ale Consiliului judeţean;</w:t>
      </w:r>
    </w:p>
    <w:p w:rsidR="00962627" w:rsidRPr="00563645" w:rsidRDefault="00962627" w:rsidP="003C6EF6">
      <w:pPr>
        <w:pStyle w:val="NoSpacing"/>
        <w:numPr>
          <w:ilvl w:val="0"/>
          <w:numId w:val="17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şedinţe ale Consiliului de dezvoltare regională;</w:t>
      </w:r>
    </w:p>
    <w:p w:rsidR="00962627" w:rsidRPr="00563645" w:rsidRDefault="00962627" w:rsidP="003C6EF6">
      <w:pPr>
        <w:pStyle w:val="NoSpacing"/>
        <w:numPr>
          <w:ilvl w:val="0"/>
          <w:numId w:val="17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primiri, întâlniri, negocieri şi semnar</w:t>
      </w:r>
      <w:r w:rsidR="003C6EF6" w:rsidRPr="00563645">
        <w:rPr>
          <w:rFonts w:ascii="Book Antiqua" w:hAnsi="Book Antiqua"/>
          <w:sz w:val="24"/>
          <w:szCs w:val="24"/>
        </w:rPr>
        <w:t>e a unor acorduri de colaborare</w:t>
      </w:r>
      <w:r w:rsidRPr="00563645">
        <w:rPr>
          <w:rFonts w:ascii="Book Antiqua" w:hAnsi="Book Antiqua"/>
          <w:sz w:val="24"/>
          <w:szCs w:val="24"/>
        </w:rPr>
        <w:t xml:space="preserve">, înfrăţire sau parteneriat implicând delegaţii din ţară şi/sau din străinătate organizate de autorităţile </w:t>
      </w:r>
      <w:r w:rsidR="003C6EF6" w:rsidRPr="00563645">
        <w:rPr>
          <w:rFonts w:ascii="Book Antiqua" w:hAnsi="Book Antiqua"/>
          <w:sz w:val="24"/>
          <w:szCs w:val="24"/>
        </w:rPr>
        <w:t>administraţiei publice judeţene</w:t>
      </w:r>
      <w:r w:rsidRPr="00563645">
        <w:rPr>
          <w:rFonts w:ascii="Book Antiqua" w:hAnsi="Book Antiqua"/>
          <w:sz w:val="24"/>
          <w:szCs w:val="24"/>
        </w:rPr>
        <w:t>;</w:t>
      </w:r>
    </w:p>
    <w:p w:rsidR="00962627" w:rsidRPr="00563645" w:rsidRDefault="00962627" w:rsidP="003C6EF6">
      <w:pPr>
        <w:pStyle w:val="NoSpacing"/>
        <w:numPr>
          <w:ilvl w:val="0"/>
          <w:numId w:val="17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organizarea de festivităţi pentru acordarea Ti</w:t>
      </w:r>
      <w:r w:rsidR="00890942" w:rsidRPr="00563645">
        <w:rPr>
          <w:rFonts w:ascii="Book Antiqua" w:hAnsi="Book Antiqua"/>
          <w:sz w:val="24"/>
          <w:szCs w:val="24"/>
        </w:rPr>
        <w:t>tlului de „</w:t>
      </w:r>
      <w:r w:rsidRPr="00563645">
        <w:rPr>
          <w:rFonts w:ascii="Book Antiqua" w:hAnsi="Book Antiqua"/>
          <w:i/>
          <w:sz w:val="24"/>
          <w:szCs w:val="24"/>
        </w:rPr>
        <w:t>Cetăţean de onoare al judeţului”</w:t>
      </w:r>
    </w:p>
    <w:p w:rsidR="00962627" w:rsidRPr="00563645" w:rsidRDefault="00962627" w:rsidP="003C6EF6">
      <w:pPr>
        <w:pStyle w:val="NoSpacing"/>
        <w:numPr>
          <w:ilvl w:val="0"/>
          <w:numId w:val="17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desfăşurarea lucrărilor Adunărilor generale ale Asociaţiilor de dezvoltare intercomunitară din care face parte judeţul Maramureş;</w:t>
      </w:r>
    </w:p>
    <w:p w:rsidR="00962627" w:rsidRPr="00563645" w:rsidRDefault="00962627" w:rsidP="003C6EF6">
      <w:pPr>
        <w:pStyle w:val="NoSpacing"/>
        <w:numPr>
          <w:ilvl w:val="0"/>
          <w:numId w:val="17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 xml:space="preserve">desfăşurarea de </w:t>
      </w:r>
      <w:r w:rsidR="003C6EF6" w:rsidRPr="00563645">
        <w:rPr>
          <w:rFonts w:ascii="Book Antiqua" w:hAnsi="Book Antiqua"/>
          <w:sz w:val="24"/>
          <w:szCs w:val="24"/>
        </w:rPr>
        <w:t>consultări şi dezbateri publice</w:t>
      </w:r>
      <w:r w:rsidRPr="00563645">
        <w:rPr>
          <w:rFonts w:ascii="Book Antiqua" w:hAnsi="Book Antiqua"/>
          <w:sz w:val="24"/>
          <w:szCs w:val="24"/>
        </w:rPr>
        <w:t>, dacă numărul estimat al participanţilor este mai mic de 50 de persoane;</w:t>
      </w:r>
    </w:p>
    <w:p w:rsidR="00962627" w:rsidRPr="00563645" w:rsidRDefault="00962627" w:rsidP="003C6EF6">
      <w:pPr>
        <w:pStyle w:val="NoSpacing"/>
        <w:numPr>
          <w:ilvl w:val="0"/>
          <w:numId w:val="17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organizarea de conferinţe de presă ale autorităţilor administraţiei publice judeţene;</w:t>
      </w:r>
    </w:p>
    <w:p w:rsidR="003C6EF6" w:rsidRPr="00563645" w:rsidRDefault="00962627" w:rsidP="003C6EF6">
      <w:pPr>
        <w:pStyle w:val="NoSpacing"/>
        <w:numPr>
          <w:ilvl w:val="0"/>
          <w:numId w:val="17"/>
        </w:numPr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alte evenimente asemănătoare, cu aprobarea Preşedintelui Consiliului judeţean.</w:t>
      </w:r>
    </w:p>
    <w:p w:rsidR="00962627" w:rsidRPr="00563645" w:rsidRDefault="00962627" w:rsidP="003C6EF6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Art.5</w:t>
      </w:r>
      <w:r w:rsidR="003C6EF6" w:rsidRPr="00563645">
        <w:rPr>
          <w:rFonts w:ascii="Book Antiqua" w:hAnsi="Book Antiqua"/>
          <w:b/>
          <w:i/>
          <w:sz w:val="24"/>
          <w:szCs w:val="24"/>
        </w:rPr>
        <w:t>.</w:t>
      </w:r>
      <w:r w:rsidRPr="00563645">
        <w:rPr>
          <w:rFonts w:ascii="Book Antiqua" w:hAnsi="Book Antiqua"/>
          <w:sz w:val="24"/>
          <w:szCs w:val="24"/>
        </w:rPr>
        <w:t xml:space="preserve"> </w:t>
      </w:r>
      <w:r w:rsidR="00180BDA" w:rsidRPr="00563645">
        <w:rPr>
          <w:rFonts w:ascii="Book Antiqua" w:hAnsi="Book Antiqua"/>
          <w:sz w:val="24"/>
          <w:szCs w:val="24"/>
        </w:rPr>
        <w:t xml:space="preserve"> </w:t>
      </w:r>
      <w:r w:rsidRPr="00563645">
        <w:rPr>
          <w:rFonts w:ascii="Book Antiqua" w:hAnsi="Book Antiqua"/>
          <w:sz w:val="24"/>
          <w:szCs w:val="24"/>
        </w:rPr>
        <w:t xml:space="preserve">Se stabileşte destinaţia generală a </w:t>
      </w:r>
      <w:r w:rsidR="00D46BBD" w:rsidRPr="00563645">
        <w:rPr>
          <w:rFonts w:ascii="Book Antiqua" w:hAnsi="Book Antiqua"/>
          <w:sz w:val="24"/>
          <w:szCs w:val="24"/>
        </w:rPr>
        <w:t xml:space="preserve">sălilor destinate comisiilor de </w:t>
      </w:r>
      <w:r w:rsidR="00180BDA" w:rsidRPr="00563645">
        <w:rPr>
          <w:rFonts w:ascii="Book Antiqua" w:hAnsi="Book Antiqua"/>
          <w:sz w:val="24"/>
          <w:szCs w:val="24"/>
        </w:rPr>
        <w:t xml:space="preserve">  </w:t>
      </w:r>
      <w:r w:rsidRPr="00563645">
        <w:rPr>
          <w:rFonts w:ascii="Book Antiqua" w:hAnsi="Book Antiqua"/>
          <w:sz w:val="24"/>
          <w:szCs w:val="24"/>
        </w:rPr>
        <w:t>specialitate ale Consiliului judeţean şi ale unor comisii şi organisme de lucru din a</w:t>
      </w:r>
      <w:r w:rsidR="00180BDA" w:rsidRPr="00563645">
        <w:rPr>
          <w:rFonts w:ascii="Book Antiqua" w:hAnsi="Book Antiqua"/>
          <w:sz w:val="24"/>
          <w:szCs w:val="24"/>
        </w:rPr>
        <w:t xml:space="preserve">paratul de </w:t>
      </w:r>
      <w:r w:rsidRPr="00563645">
        <w:rPr>
          <w:rFonts w:ascii="Book Antiqua" w:hAnsi="Book Antiqua"/>
          <w:sz w:val="24"/>
          <w:szCs w:val="24"/>
        </w:rPr>
        <w:t>specialitate al Consiliului judeţean după cum urmează:</w:t>
      </w:r>
    </w:p>
    <w:p w:rsidR="00962627" w:rsidRPr="00563645" w:rsidRDefault="00962627" w:rsidP="003C6EF6">
      <w:pPr>
        <w:pStyle w:val="ListParagraph"/>
        <w:numPr>
          <w:ilvl w:val="0"/>
          <w:numId w:val="9"/>
        </w:numPr>
        <w:ind w:left="851" w:hanging="284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Sala cu nr. 6 situată în Corpul F – parter al Palatului administrativ are destinaţia generală pentru desfăşurarea următoarelor categorii de activităţi:</w:t>
      </w:r>
    </w:p>
    <w:p w:rsidR="00962627" w:rsidRPr="00563645" w:rsidRDefault="00962627" w:rsidP="003C6EF6">
      <w:pPr>
        <w:pStyle w:val="ListParagraph"/>
        <w:numPr>
          <w:ilvl w:val="0"/>
          <w:numId w:val="10"/>
        </w:numPr>
        <w:ind w:left="1418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desfăşurarea şedinţelor comisiilor de specialitate ale Consiliului judeţean a că</w:t>
      </w:r>
      <w:r w:rsidR="007D3364" w:rsidRPr="00563645">
        <w:rPr>
          <w:rFonts w:ascii="Book Antiqua" w:hAnsi="Book Antiqua" w:cs="Times New Roman"/>
          <w:sz w:val="24"/>
          <w:szCs w:val="24"/>
        </w:rPr>
        <w:t>ror componenţă este de 9 membri</w:t>
      </w:r>
      <w:r w:rsidRPr="00563645">
        <w:rPr>
          <w:rFonts w:ascii="Book Antiqua" w:hAnsi="Book Antiqua" w:cs="Times New Roman"/>
          <w:sz w:val="24"/>
          <w:szCs w:val="24"/>
        </w:rPr>
        <w:t>, respectiv:</w:t>
      </w:r>
    </w:p>
    <w:p w:rsidR="00962627" w:rsidRPr="00563645" w:rsidRDefault="00962627" w:rsidP="003C6EF6">
      <w:pPr>
        <w:pStyle w:val="ListParagraph"/>
        <w:numPr>
          <w:ilvl w:val="0"/>
          <w:numId w:val="11"/>
        </w:numPr>
        <w:ind w:left="1985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Comisia economico-financiară;</w:t>
      </w:r>
    </w:p>
    <w:p w:rsidR="00962627" w:rsidRPr="00563645" w:rsidRDefault="00962627" w:rsidP="003C6EF6">
      <w:pPr>
        <w:pStyle w:val="ListParagraph"/>
        <w:numPr>
          <w:ilvl w:val="0"/>
          <w:numId w:val="11"/>
        </w:numPr>
        <w:ind w:left="1985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Comisia de amenajare a teritoriului şi urbanism;</w:t>
      </w:r>
    </w:p>
    <w:p w:rsidR="00962627" w:rsidRPr="00563645" w:rsidRDefault="00962627" w:rsidP="003C6EF6">
      <w:pPr>
        <w:pStyle w:val="ListParagraph"/>
        <w:numPr>
          <w:ilvl w:val="0"/>
          <w:numId w:val="11"/>
        </w:numPr>
        <w:ind w:left="1985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Comisia pentru protecţia mediului, tineret şi sport;</w:t>
      </w:r>
    </w:p>
    <w:p w:rsidR="00962627" w:rsidRPr="00563645" w:rsidRDefault="003C6EF6" w:rsidP="003C6EF6">
      <w:pPr>
        <w:pStyle w:val="ListParagraph"/>
        <w:numPr>
          <w:ilvl w:val="0"/>
          <w:numId w:val="11"/>
        </w:numPr>
        <w:ind w:left="1985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Comisia pentru sănătate muncă</w:t>
      </w:r>
      <w:r w:rsidR="00962627" w:rsidRPr="00563645">
        <w:rPr>
          <w:rFonts w:ascii="Book Antiqua" w:hAnsi="Book Antiqua" w:cs="Times New Roman"/>
          <w:sz w:val="24"/>
          <w:szCs w:val="24"/>
        </w:rPr>
        <w:t>, solidaritate socială şi familie;</w:t>
      </w:r>
    </w:p>
    <w:p w:rsidR="00962627" w:rsidRPr="00563645" w:rsidRDefault="00962627" w:rsidP="003C6EF6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desfăşurarea şedinţelor de comisii reunite;</w:t>
      </w:r>
    </w:p>
    <w:p w:rsidR="00962627" w:rsidRPr="00563645" w:rsidRDefault="00962627" w:rsidP="003C6EF6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şedinţe ale grupurilor de consilieri;</w:t>
      </w:r>
    </w:p>
    <w:p w:rsidR="00962627" w:rsidRPr="00563645" w:rsidRDefault="00962627" w:rsidP="003C6EF6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desfăşurarea şedinţelor Autorităţii Teritoriale de Ordine Publică;</w:t>
      </w:r>
    </w:p>
    <w:p w:rsidR="00962627" w:rsidRPr="00563645" w:rsidRDefault="00962627" w:rsidP="003C6EF6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desfăşurarea unor şedinţe în cadrul Unităţilor de implementare a proiectelor;</w:t>
      </w:r>
    </w:p>
    <w:p w:rsidR="00962627" w:rsidRPr="00563645" w:rsidRDefault="00962627" w:rsidP="003C6EF6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lastRenderedPageBreak/>
        <w:t>desfăşurarea de comandamente privind derularea cont</w:t>
      </w:r>
      <w:r w:rsidR="003C6EF6" w:rsidRPr="00563645">
        <w:rPr>
          <w:rFonts w:ascii="Book Antiqua" w:hAnsi="Book Antiqua" w:cs="Times New Roman"/>
          <w:sz w:val="24"/>
          <w:szCs w:val="24"/>
        </w:rPr>
        <w:t>ractelor de lucrări şi servicii</w:t>
      </w:r>
      <w:r w:rsidRPr="00563645">
        <w:rPr>
          <w:rFonts w:ascii="Book Antiqua" w:hAnsi="Book Antiqua" w:cs="Times New Roman"/>
          <w:sz w:val="24"/>
          <w:szCs w:val="24"/>
        </w:rPr>
        <w:t>, aflate în derulare;</w:t>
      </w:r>
    </w:p>
    <w:p w:rsidR="00962627" w:rsidRPr="00563645" w:rsidRDefault="003C6EF6" w:rsidP="003C6EF6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analize, evaluări</w:t>
      </w:r>
      <w:r w:rsidR="00962627" w:rsidRPr="00563645">
        <w:rPr>
          <w:rFonts w:ascii="Book Antiqua" w:hAnsi="Book Antiqua" w:cs="Times New Roman"/>
          <w:sz w:val="24"/>
          <w:szCs w:val="24"/>
        </w:rPr>
        <w:t>, şedinţe de concluzii organiza</w:t>
      </w:r>
      <w:r w:rsidRPr="00563645">
        <w:rPr>
          <w:rFonts w:ascii="Book Antiqua" w:hAnsi="Book Antiqua" w:cs="Times New Roman"/>
          <w:sz w:val="24"/>
          <w:szCs w:val="24"/>
        </w:rPr>
        <w:t>te de diferite grupuri de lucru</w:t>
      </w:r>
      <w:r w:rsidR="00962627" w:rsidRPr="00563645">
        <w:rPr>
          <w:rFonts w:ascii="Book Antiqua" w:hAnsi="Book Antiqua" w:cs="Times New Roman"/>
          <w:sz w:val="24"/>
          <w:szCs w:val="24"/>
        </w:rPr>
        <w:t>, dacă numărul de participanţi nu depăşeşte 20;</w:t>
      </w:r>
    </w:p>
    <w:p w:rsidR="00962627" w:rsidRPr="00563645" w:rsidRDefault="00962627" w:rsidP="003C6EF6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alte asemenea manifestări.</w:t>
      </w:r>
    </w:p>
    <w:p w:rsidR="00962627" w:rsidRPr="00563645" w:rsidRDefault="00962627" w:rsidP="003C6EF6">
      <w:pPr>
        <w:pStyle w:val="ListParagraph"/>
        <w:numPr>
          <w:ilvl w:val="0"/>
          <w:numId w:val="9"/>
        </w:numPr>
        <w:ind w:left="851" w:hanging="284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Sala nu nr. 7 situată în Corpul F</w:t>
      </w:r>
      <w:r w:rsidR="003C6EF6" w:rsidRPr="00563645">
        <w:rPr>
          <w:rFonts w:ascii="Book Antiqua" w:hAnsi="Book Antiqua" w:cs="Times New Roman"/>
          <w:sz w:val="24"/>
          <w:szCs w:val="24"/>
        </w:rPr>
        <w:t xml:space="preserve"> </w:t>
      </w:r>
      <w:r w:rsidRPr="00563645">
        <w:rPr>
          <w:rFonts w:ascii="Book Antiqua" w:hAnsi="Book Antiqua" w:cs="Times New Roman"/>
          <w:sz w:val="24"/>
          <w:szCs w:val="24"/>
        </w:rPr>
        <w:t>- parter al Palatului administrativ are destinaţia generală pentru desfăşurarea următoarelor categorii de a</w:t>
      </w:r>
      <w:r w:rsidR="007D3364" w:rsidRPr="00563645">
        <w:rPr>
          <w:rFonts w:ascii="Book Antiqua" w:hAnsi="Book Antiqua" w:cs="Times New Roman"/>
          <w:sz w:val="24"/>
          <w:szCs w:val="24"/>
        </w:rPr>
        <w:t>ctivităţi</w:t>
      </w:r>
      <w:r w:rsidRPr="00563645">
        <w:rPr>
          <w:rFonts w:ascii="Book Antiqua" w:hAnsi="Book Antiqua" w:cs="Times New Roman"/>
          <w:sz w:val="24"/>
          <w:szCs w:val="24"/>
        </w:rPr>
        <w:t>:</w:t>
      </w:r>
    </w:p>
    <w:p w:rsidR="00962627" w:rsidRPr="00563645" w:rsidRDefault="00962627" w:rsidP="003C6EF6">
      <w:pPr>
        <w:pStyle w:val="ListParagraph"/>
        <w:numPr>
          <w:ilvl w:val="0"/>
          <w:numId w:val="12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Desfăşurarea  şedinţelor comisiilor de specialitate ale Consiliului judeţean a că</w:t>
      </w:r>
      <w:r w:rsidR="007D3364" w:rsidRPr="00563645">
        <w:rPr>
          <w:rFonts w:ascii="Book Antiqua" w:hAnsi="Book Antiqua" w:cs="Times New Roman"/>
          <w:sz w:val="24"/>
          <w:szCs w:val="24"/>
        </w:rPr>
        <w:t>ror componenţă este de 7 membri</w:t>
      </w:r>
      <w:r w:rsidRPr="00563645">
        <w:rPr>
          <w:rFonts w:ascii="Book Antiqua" w:hAnsi="Book Antiqua" w:cs="Times New Roman"/>
          <w:sz w:val="24"/>
          <w:szCs w:val="24"/>
        </w:rPr>
        <w:t>, respectiv :</w:t>
      </w:r>
    </w:p>
    <w:p w:rsidR="00962627" w:rsidRPr="00563645" w:rsidRDefault="00962627" w:rsidP="003C6EF6">
      <w:pPr>
        <w:pStyle w:val="ListParagraph"/>
        <w:numPr>
          <w:ilvl w:val="0"/>
          <w:numId w:val="11"/>
        </w:numPr>
        <w:ind w:left="1985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Comisia de învăţămân</w:t>
      </w:r>
      <w:r w:rsidR="007D3364" w:rsidRPr="00563645">
        <w:rPr>
          <w:rFonts w:ascii="Book Antiqua" w:hAnsi="Book Antiqua" w:cs="Times New Roman"/>
          <w:sz w:val="24"/>
          <w:szCs w:val="24"/>
        </w:rPr>
        <w:t>t</w:t>
      </w:r>
      <w:r w:rsidRPr="00563645">
        <w:rPr>
          <w:rFonts w:ascii="Book Antiqua" w:hAnsi="Book Antiqua" w:cs="Times New Roman"/>
          <w:sz w:val="24"/>
          <w:szCs w:val="24"/>
        </w:rPr>
        <w:t xml:space="preserve"> cultură, culte şi patrimoniu cultural;</w:t>
      </w:r>
    </w:p>
    <w:p w:rsidR="00962627" w:rsidRPr="00563645" w:rsidRDefault="00962627" w:rsidP="003C6EF6">
      <w:pPr>
        <w:pStyle w:val="ListParagraph"/>
        <w:numPr>
          <w:ilvl w:val="0"/>
          <w:numId w:val="11"/>
        </w:numPr>
        <w:ind w:left="1985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Comisia pentru agricultură şi dezvoltare rurală;</w:t>
      </w:r>
    </w:p>
    <w:p w:rsidR="00962627" w:rsidRPr="00563645" w:rsidRDefault="00962627" w:rsidP="003C6EF6">
      <w:pPr>
        <w:pStyle w:val="ListParagraph"/>
        <w:numPr>
          <w:ilvl w:val="0"/>
          <w:numId w:val="11"/>
        </w:numPr>
        <w:ind w:left="1985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Comisia juridică şi de disciplină;</w:t>
      </w:r>
    </w:p>
    <w:p w:rsidR="00962627" w:rsidRPr="00563645" w:rsidRDefault="00962627" w:rsidP="003C6EF6">
      <w:pPr>
        <w:pStyle w:val="ListParagraph"/>
        <w:numPr>
          <w:ilvl w:val="0"/>
          <w:numId w:val="11"/>
        </w:numPr>
        <w:ind w:left="1985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Comisia pentru asistenţă socială şi protecţia copilului.</w:t>
      </w:r>
    </w:p>
    <w:p w:rsidR="00962627" w:rsidRPr="00563645" w:rsidRDefault="00962627" w:rsidP="003C6EF6">
      <w:pPr>
        <w:pStyle w:val="ListParagraph"/>
        <w:numPr>
          <w:ilvl w:val="0"/>
          <w:numId w:val="12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Şedinţe ale grupurilor de consilieri;</w:t>
      </w:r>
    </w:p>
    <w:p w:rsidR="00962627" w:rsidRPr="00563645" w:rsidRDefault="00962627" w:rsidP="003C6EF6">
      <w:pPr>
        <w:pStyle w:val="ListParagraph"/>
        <w:numPr>
          <w:ilvl w:val="0"/>
          <w:numId w:val="12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desfăşurarea unor şedinţe în cadrul Unităţilor de implementare a proiectelor;</w:t>
      </w:r>
    </w:p>
    <w:p w:rsidR="00962627" w:rsidRPr="00563645" w:rsidRDefault="00962627" w:rsidP="003C6EF6">
      <w:pPr>
        <w:pStyle w:val="ListParagraph"/>
        <w:numPr>
          <w:ilvl w:val="0"/>
          <w:numId w:val="12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desfăşurarea de comandamente privind derularea contract</w:t>
      </w:r>
      <w:r w:rsidR="003C6EF6" w:rsidRPr="00563645">
        <w:rPr>
          <w:rFonts w:ascii="Book Antiqua" w:hAnsi="Book Antiqua" w:cs="Times New Roman"/>
          <w:sz w:val="24"/>
          <w:szCs w:val="24"/>
        </w:rPr>
        <w:t>elor de lucrări şi servicii</w:t>
      </w:r>
      <w:r w:rsidRPr="00563645">
        <w:rPr>
          <w:rFonts w:ascii="Book Antiqua" w:hAnsi="Book Antiqua" w:cs="Times New Roman"/>
          <w:sz w:val="24"/>
          <w:szCs w:val="24"/>
        </w:rPr>
        <w:t>, aflate în derulare;</w:t>
      </w:r>
    </w:p>
    <w:p w:rsidR="00962627" w:rsidRPr="00563645" w:rsidRDefault="003C6EF6" w:rsidP="003C6EF6">
      <w:pPr>
        <w:pStyle w:val="ListParagraph"/>
        <w:numPr>
          <w:ilvl w:val="0"/>
          <w:numId w:val="12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analize, evaluări</w:t>
      </w:r>
      <w:r w:rsidR="00962627" w:rsidRPr="00563645">
        <w:rPr>
          <w:rFonts w:ascii="Book Antiqua" w:hAnsi="Book Antiqua" w:cs="Times New Roman"/>
          <w:sz w:val="24"/>
          <w:szCs w:val="24"/>
        </w:rPr>
        <w:t>, şedinţe de concluzii organiza</w:t>
      </w:r>
      <w:r w:rsidRPr="00563645">
        <w:rPr>
          <w:rFonts w:ascii="Book Antiqua" w:hAnsi="Book Antiqua" w:cs="Times New Roman"/>
          <w:sz w:val="24"/>
          <w:szCs w:val="24"/>
        </w:rPr>
        <w:t>te de diferite grupuri de lucru</w:t>
      </w:r>
      <w:r w:rsidR="00962627" w:rsidRPr="00563645">
        <w:rPr>
          <w:rFonts w:ascii="Book Antiqua" w:hAnsi="Book Antiqua" w:cs="Times New Roman"/>
          <w:sz w:val="24"/>
          <w:szCs w:val="24"/>
        </w:rPr>
        <w:t>, dacă numărul de participanţi nu depăşeşte 12;</w:t>
      </w:r>
    </w:p>
    <w:p w:rsidR="00962627" w:rsidRPr="00563645" w:rsidRDefault="00962627" w:rsidP="003C6EF6">
      <w:pPr>
        <w:pStyle w:val="ListParagraph"/>
        <w:numPr>
          <w:ilvl w:val="0"/>
          <w:numId w:val="12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desfăşurarea şedinţelor Comisiei judeţene de heraldică;</w:t>
      </w:r>
    </w:p>
    <w:p w:rsidR="00962627" w:rsidRPr="00563645" w:rsidRDefault="00962627" w:rsidP="003C6EF6">
      <w:pPr>
        <w:pStyle w:val="ListParagraph"/>
        <w:numPr>
          <w:ilvl w:val="0"/>
          <w:numId w:val="12"/>
        </w:numPr>
        <w:ind w:left="1560" w:hanging="426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alte asemenea manifestări.</w:t>
      </w:r>
    </w:p>
    <w:p w:rsidR="00962627" w:rsidRPr="00563645" w:rsidRDefault="003C6EF6" w:rsidP="003C6EF6">
      <w:pPr>
        <w:pStyle w:val="ListParagraph"/>
        <w:numPr>
          <w:ilvl w:val="0"/>
          <w:numId w:val="9"/>
        </w:numPr>
        <w:ind w:left="851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Sala CT (</w:t>
      </w:r>
      <w:r w:rsidR="00962627" w:rsidRPr="00563645">
        <w:rPr>
          <w:rFonts w:ascii="Book Antiqua" w:hAnsi="Book Antiqua" w:cs="Times New Roman"/>
          <w:sz w:val="24"/>
          <w:szCs w:val="24"/>
        </w:rPr>
        <w:t>Sala nr. 220) situată în Corpul C – etaj II al Palatului administrativ are destinaţie generală pentru desfăşurarea următoarelor categorii de activităţi:</w:t>
      </w:r>
    </w:p>
    <w:p w:rsidR="00962627" w:rsidRPr="00563645" w:rsidRDefault="00962627" w:rsidP="003C6EF6">
      <w:pPr>
        <w:pStyle w:val="ListParagraph"/>
        <w:numPr>
          <w:ilvl w:val="0"/>
          <w:numId w:val="13"/>
        </w:numPr>
        <w:ind w:left="1560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 xml:space="preserve">Şedinţe ale Comisiei tehnice de urbanism şi amenajarea </w:t>
      </w:r>
      <w:proofErr w:type="spellStart"/>
      <w:r w:rsidRPr="00563645">
        <w:rPr>
          <w:rFonts w:ascii="Book Antiqua" w:hAnsi="Book Antiqua" w:cs="Times New Roman"/>
          <w:sz w:val="24"/>
          <w:szCs w:val="24"/>
        </w:rPr>
        <w:t>tertoriului</w:t>
      </w:r>
      <w:proofErr w:type="spellEnd"/>
      <w:r w:rsidRPr="00563645">
        <w:rPr>
          <w:rFonts w:ascii="Book Antiqua" w:hAnsi="Book Antiqua" w:cs="Times New Roman"/>
          <w:sz w:val="24"/>
          <w:szCs w:val="24"/>
        </w:rPr>
        <w:t>;</w:t>
      </w:r>
    </w:p>
    <w:p w:rsidR="00962627" w:rsidRPr="00563645" w:rsidRDefault="00962627" w:rsidP="003C6EF6">
      <w:pPr>
        <w:pStyle w:val="ListParagraph"/>
        <w:numPr>
          <w:ilvl w:val="0"/>
          <w:numId w:val="13"/>
        </w:numPr>
        <w:ind w:left="1560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desfăşurarea unor şedinţe în cadrul Unităţilor de implementare a proiectelor;</w:t>
      </w:r>
    </w:p>
    <w:p w:rsidR="00962627" w:rsidRPr="00563645" w:rsidRDefault="00962627" w:rsidP="003C6EF6">
      <w:pPr>
        <w:pStyle w:val="ListParagraph"/>
        <w:numPr>
          <w:ilvl w:val="0"/>
          <w:numId w:val="13"/>
        </w:numPr>
        <w:ind w:left="1560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desfăşurarea de comandamente privind derularea cont</w:t>
      </w:r>
      <w:r w:rsidR="003C6EF6" w:rsidRPr="00563645">
        <w:rPr>
          <w:rFonts w:ascii="Book Antiqua" w:hAnsi="Book Antiqua" w:cs="Times New Roman"/>
          <w:sz w:val="24"/>
          <w:szCs w:val="24"/>
        </w:rPr>
        <w:t>ractelor de lucrări şi servicii</w:t>
      </w:r>
      <w:r w:rsidRPr="00563645">
        <w:rPr>
          <w:rFonts w:ascii="Book Antiqua" w:hAnsi="Book Antiqua" w:cs="Times New Roman"/>
          <w:sz w:val="24"/>
          <w:szCs w:val="24"/>
        </w:rPr>
        <w:t>, aflate în derulare;</w:t>
      </w:r>
    </w:p>
    <w:p w:rsidR="00962627" w:rsidRPr="00563645" w:rsidRDefault="003C6EF6" w:rsidP="003C6EF6">
      <w:pPr>
        <w:pStyle w:val="ListParagraph"/>
        <w:numPr>
          <w:ilvl w:val="0"/>
          <w:numId w:val="13"/>
        </w:numPr>
        <w:ind w:left="1560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analize, evaluări</w:t>
      </w:r>
      <w:r w:rsidR="00962627" w:rsidRPr="00563645">
        <w:rPr>
          <w:rFonts w:ascii="Book Antiqua" w:hAnsi="Book Antiqua" w:cs="Times New Roman"/>
          <w:sz w:val="24"/>
          <w:szCs w:val="24"/>
        </w:rPr>
        <w:t>, şedinţe de concluzii organiza</w:t>
      </w:r>
      <w:r w:rsidRPr="00563645">
        <w:rPr>
          <w:rFonts w:ascii="Book Antiqua" w:hAnsi="Book Antiqua" w:cs="Times New Roman"/>
          <w:sz w:val="24"/>
          <w:szCs w:val="24"/>
        </w:rPr>
        <w:t>te de diferite grupuri de lucru</w:t>
      </w:r>
      <w:r w:rsidR="00962627" w:rsidRPr="00563645">
        <w:rPr>
          <w:rFonts w:ascii="Book Antiqua" w:hAnsi="Book Antiqua" w:cs="Times New Roman"/>
          <w:sz w:val="24"/>
          <w:szCs w:val="24"/>
        </w:rPr>
        <w:t>, dacă numărul de participanţi nu depăşeşte 24 ;</w:t>
      </w:r>
    </w:p>
    <w:p w:rsidR="00962627" w:rsidRPr="00563645" w:rsidRDefault="00962627" w:rsidP="003C6EF6">
      <w:pPr>
        <w:pStyle w:val="ListParagraph"/>
        <w:numPr>
          <w:ilvl w:val="0"/>
          <w:numId w:val="13"/>
        </w:numPr>
        <w:ind w:left="1560"/>
        <w:jc w:val="both"/>
        <w:rPr>
          <w:rFonts w:ascii="Book Antiqua" w:hAnsi="Book Antiqua" w:cs="Times New Roman"/>
          <w:sz w:val="24"/>
          <w:szCs w:val="24"/>
        </w:rPr>
      </w:pPr>
      <w:r w:rsidRPr="00563645">
        <w:rPr>
          <w:rFonts w:ascii="Book Antiqua" w:hAnsi="Book Antiqua" w:cs="Times New Roman"/>
          <w:sz w:val="24"/>
          <w:szCs w:val="24"/>
        </w:rPr>
        <w:t>alte asemenea manifestări.</w:t>
      </w:r>
    </w:p>
    <w:p w:rsidR="00962627" w:rsidRPr="00563645" w:rsidRDefault="00962627" w:rsidP="003C6EF6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După consti</w:t>
      </w:r>
      <w:r w:rsidR="003C6EF6" w:rsidRPr="00563645">
        <w:rPr>
          <w:rFonts w:ascii="Book Antiqua" w:hAnsi="Book Antiqua"/>
          <w:sz w:val="24"/>
          <w:szCs w:val="24"/>
        </w:rPr>
        <w:t>tuirea Consiliului judeţean</w:t>
      </w:r>
      <w:r w:rsidRPr="00563645">
        <w:rPr>
          <w:rFonts w:ascii="Book Antiqua" w:hAnsi="Book Antiqua"/>
          <w:sz w:val="24"/>
          <w:szCs w:val="24"/>
        </w:rPr>
        <w:t>, Grup</w:t>
      </w:r>
      <w:r w:rsidR="003C6EF6" w:rsidRPr="00563645">
        <w:rPr>
          <w:rFonts w:ascii="Book Antiqua" w:hAnsi="Book Antiqua"/>
          <w:sz w:val="24"/>
          <w:szCs w:val="24"/>
        </w:rPr>
        <w:t>urile de consilieri vor stabili</w:t>
      </w:r>
      <w:r w:rsidRPr="00563645">
        <w:rPr>
          <w:rFonts w:ascii="Book Antiqua" w:hAnsi="Book Antiqua"/>
          <w:sz w:val="24"/>
          <w:szCs w:val="24"/>
        </w:rPr>
        <w:t>, în f</w:t>
      </w:r>
      <w:r w:rsidR="003C6EF6" w:rsidRPr="00563645">
        <w:rPr>
          <w:rFonts w:ascii="Book Antiqua" w:hAnsi="Book Antiqua"/>
          <w:sz w:val="24"/>
          <w:szCs w:val="24"/>
        </w:rPr>
        <w:t>uncţie de mărimea fiecărui grup</w:t>
      </w:r>
      <w:r w:rsidRPr="00563645">
        <w:rPr>
          <w:rFonts w:ascii="Book Antiqua" w:hAnsi="Book Antiqua"/>
          <w:sz w:val="24"/>
          <w:szCs w:val="24"/>
        </w:rPr>
        <w:t>, sala în care îşi vor desfăşura şedinţele de grup, la nevoie identifi</w:t>
      </w:r>
      <w:r w:rsidR="00180BDA" w:rsidRPr="00563645">
        <w:rPr>
          <w:rFonts w:ascii="Book Antiqua" w:hAnsi="Book Antiqua"/>
          <w:sz w:val="24"/>
          <w:szCs w:val="24"/>
        </w:rPr>
        <w:t xml:space="preserve">cându-se şi alte săli decât </w:t>
      </w:r>
      <w:r w:rsidRPr="00563645">
        <w:rPr>
          <w:rFonts w:ascii="Book Antiqua" w:hAnsi="Book Antiqua"/>
          <w:sz w:val="24"/>
          <w:szCs w:val="24"/>
        </w:rPr>
        <w:t xml:space="preserve"> 6 şi 7 pentru nevoile grupurilor de consilieri. În </w:t>
      </w:r>
      <w:proofErr w:type="spellStart"/>
      <w:r w:rsidRPr="00563645">
        <w:rPr>
          <w:rFonts w:ascii="Book Antiqua" w:hAnsi="Book Antiqua"/>
          <w:sz w:val="24"/>
          <w:szCs w:val="24"/>
        </w:rPr>
        <w:t>aceaşi</w:t>
      </w:r>
      <w:proofErr w:type="spellEnd"/>
      <w:r w:rsidRPr="00563645">
        <w:rPr>
          <w:rFonts w:ascii="Book Antiqua" w:hAnsi="Book Antiqua"/>
          <w:sz w:val="24"/>
          <w:szCs w:val="24"/>
        </w:rPr>
        <w:t xml:space="preserve"> sală pot să-şi desf</w:t>
      </w:r>
      <w:r w:rsidR="003C6EF6" w:rsidRPr="00563645">
        <w:rPr>
          <w:rFonts w:ascii="Book Antiqua" w:hAnsi="Book Antiqua"/>
          <w:sz w:val="24"/>
          <w:szCs w:val="24"/>
        </w:rPr>
        <w:t>ăşoare activitatea două grupuri</w:t>
      </w:r>
      <w:r w:rsidRPr="00563645">
        <w:rPr>
          <w:rFonts w:ascii="Book Antiqua" w:hAnsi="Book Antiqua"/>
          <w:sz w:val="24"/>
          <w:szCs w:val="24"/>
        </w:rPr>
        <w:t>, convenind asupra programului. Pentru fiecare grup de consilieri se va asigura un dulap metalic distinct pentru păstrarea documentelor.</w:t>
      </w:r>
    </w:p>
    <w:p w:rsidR="00962627" w:rsidRPr="00563645" w:rsidRDefault="00962627" w:rsidP="003C6EF6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Art. 6</w:t>
      </w:r>
      <w:r w:rsidRPr="00563645">
        <w:rPr>
          <w:rFonts w:ascii="Book Antiqua" w:hAnsi="Book Antiqua"/>
          <w:i/>
          <w:sz w:val="24"/>
          <w:szCs w:val="24"/>
        </w:rPr>
        <w:t>.</w:t>
      </w:r>
      <w:r w:rsidRPr="00563645">
        <w:rPr>
          <w:rFonts w:ascii="Book Antiqua" w:hAnsi="Book Antiqua"/>
          <w:sz w:val="24"/>
          <w:szCs w:val="24"/>
        </w:rPr>
        <w:t xml:space="preserve"> Sălile a căror destinaţie a fost stabilită prin articolul anterior vor putea primiri denum</w:t>
      </w:r>
      <w:r w:rsidR="003C6EF6" w:rsidRPr="00563645">
        <w:rPr>
          <w:rFonts w:ascii="Book Antiqua" w:hAnsi="Book Antiqua"/>
          <w:sz w:val="24"/>
          <w:szCs w:val="24"/>
        </w:rPr>
        <w:t>iri de individualizare ulterior</w:t>
      </w:r>
      <w:r w:rsidRPr="00563645">
        <w:rPr>
          <w:rFonts w:ascii="Book Antiqua" w:hAnsi="Book Antiqua"/>
          <w:sz w:val="24"/>
          <w:szCs w:val="24"/>
        </w:rPr>
        <w:t>.</w:t>
      </w:r>
    </w:p>
    <w:p w:rsidR="00962627" w:rsidRPr="00563645" w:rsidRDefault="007D3364" w:rsidP="007D3364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Art.</w:t>
      </w:r>
      <w:r w:rsidR="00962627" w:rsidRPr="00563645">
        <w:rPr>
          <w:rFonts w:ascii="Book Antiqua" w:hAnsi="Book Antiqua"/>
          <w:b/>
          <w:i/>
          <w:sz w:val="24"/>
          <w:szCs w:val="24"/>
        </w:rPr>
        <w:t>7.</w:t>
      </w:r>
      <w:r w:rsidR="00962627" w:rsidRPr="00563645">
        <w:rPr>
          <w:rFonts w:ascii="Book Antiqua" w:hAnsi="Book Antiqua"/>
          <w:sz w:val="24"/>
          <w:szCs w:val="24"/>
        </w:rPr>
        <w:t xml:space="preserve"> Programarea</w:t>
      </w:r>
      <w:r w:rsidRPr="00563645">
        <w:rPr>
          <w:rFonts w:ascii="Book Antiqua" w:hAnsi="Book Antiqua"/>
          <w:sz w:val="24"/>
          <w:szCs w:val="24"/>
        </w:rPr>
        <w:t xml:space="preserve"> sălilor se va face până vineri</w:t>
      </w:r>
      <w:r w:rsidR="00962627" w:rsidRPr="00563645">
        <w:rPr>
          <w:rFonts w:ascii="Book Antiqua" w:hAnsi="Book Antiqua"/>
          <w:sz w:val="24"/>
          <w:szCs w:val="24"/>
        </w:rPr>
        <w:t>, ora 12, pentru activităţile ce urmează a se desfăşura în săptămâna următoare . Evidenţa solicitărilor de programare se conduce la cabinetul preşedintelui. În cazul solicitării multiple pentru aceeaşi zi şi oră  se aplică ordinea de precădere p</w:t>
      </w:r>
      <w:r w:rsidRPr="00563645">
        <w:rPr>
          <w:rFonts w:ascii="Book Antiqua" w:hAnsi="Book Antiqua"/>
          <w:sz w:val="24"/>
          <w:szCs w:val="24"/>
        </w:rPr>
        <w:t>otrivit ierarhiei activităţilor</w:t>
      </w:r>
      <w:r w:rsidR="00962627" w:rsidRPr="00563645">
        <w:rPr>
          <w:rFonts w:ascii="Book Antiqua" w:hAnsi="Book Antiqua"/>
          <w:sz w:val="24"/>
          <w:szCs w:val="24"/>
        </w:rPr>
        <w:t>, în ordinea ierarhizării prin literele de ordine, stabilite pentru fiecare sală  iar în cadrul fiecărei categorii d</w:t>
      </w:r>
      <w:r w:rsidRPr="00563645">
        <w:rPr>
          <w:rFonts w:ascii="Book Antiqua" w:hAnsi="Book Antiqua"/>
          <w:sz w:val="24"/>
          <w:szCs w:val="24"/>
        </w:rPr>
        <w:t>e ierarhizare după principiul „</w:t>
      </w:r>
      <w:r w:rsidRPr="00563645">
        <w:rPr>
          <w:rFonts w:ascii="Book Antiqua" w:hAnsi="Book Antiqua"/>
          <w:i/>
          <w:sz w:val="24"/>
          <w:szCs w:val="24"/>
        </w:rPr>
        <w:t>primul venit</w:t>
      </w:r>
      <w:r w:rsidR="00962627" w:rsidRPr="00563645">
        <w:rPr>
          <w:rFonts w:ascii="Book Antiqua" w:hAnsi="Book Antiqua"/>
          <w:i/>
          <w:sz w:val="24"/>
          <w:szCs w:val="24"/>
        </w:rPr>
        <w:t>, primul servit</w:t>
      </w:r>
      <w:r w:rsidRPr="00563645">
        <w:rPr>
          <w:rFonts w:ascii="Book Antiqua" w:hAnsi="Book Antiqua"/>
          <w:sz w:val="24"/>
          <w:szCs w:val="24"/>
        </w:rPr>
        <w:t>”.</w:t>
      </w:r>
    </w:p>
    <w:p w:rsidR="007F39C4" w:rsidRPr="00563645" w:rsidRDefault="007D3364" w:rsidP="007D3364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Art.</w:t>
      </w:r>
      <w:r w:rsidR="007F39C4" w:rsidRPr="00563645">
        <w:rPr>
          <w:rFonts w:ascii="Book Antiqua" w:hAnsi="Book Antiqua"/>
          <w:b/>
          <w:i/>
          <w:sz w:val="24"/>
          <w:szCs w:val="24"/>
        </w:rPr>
        <w:t>8.</w:t>
      </w:r>
      <w:r w:rsidR="007F39C4" w:rsidRPr="00563645">
        <w:rPr>
          <w:rFonts w:ascii="Book Antiqua" w:hAnsi="Book Antiqua"/>
          <w:sz w:val="24"/>
          <w:szCs w:val="24"/>
        </w:rPr>
        <w:t xml:space="preserve"> Programarea </w:t>
      </w:r>
      <w:r w:rsidR="00BE2145" w:rsidRPr="00563645">
        <w:rPr>
          <w:rFonts w:ascii="Book Antiqua" w:hAnsi="Book Antiqua"/>
          <w:sz w:val="24"/>
          <w:szCs w:val="24"/>
        </w:rPr>
        <w:t xml:space="preserve">săptămânală </w:t>
      </w:r>
      <w:r w:rsidRPr="00563645">
        <w:rPr>
          <w:rFonts w:ascii="Book Antiqua" w:hAnsi="Book Antiqua"/>
          <w:sz w:val="24"/>
          <w:szCs w:val="24"/>
        </w:rPr>
        <w:t>activităţ</w:t>
      </w:r>
      <w:r w:rsidR="007F39C4" w:rsidRPr="00563645">
        <w:rPr>
          <w:rFonts w:ascii="Book Antiqua" w:hAnsi="Book Antiqua"/>
          <w:sz w:val="24"/>
          <w:szCs w:val="24"/>
        </w:rPr>
        <w:t xml:space="preserve">ilor cu acces public în sălile de şedinţă </w:t>
      </w:r>
      <w:r w:rsidR="00180BDA" w:rsidRPr="00563645">
        <w:rPr>
          <w:rFonts w:ascii="Book Antiqua" w:hAnsi="Book Antiqua"/>
          <w:sz w:val="24"/>
          <w:szCs w:val="24"/>
        </w:rPr>
        <w:t>cu prez</w:t>
      </w:r>
      <w:r w:rsidR="00BE2145" w:rsidRPr="00563645">
        <w:rPr>
          <w:rFonts w:ascii="Book Antiqua" w:hAnsi="Book Antiqua"/>
          <w:sz w:val="24"/>
          <w:szCs w:val="24"/>
        </w:rPr>
        <w:t>entarea or</w:t>
      </w:r>
      <w:r w:rsidRPr="00563645">
        <w:rPr>
          <w:rFonts w:ascii="Book Antiqua" w:hAnsi="Book Antiqua"/>
          <w:sz w:val="24"/>
          <w:szCs w:val="24"/>
        </w:rPr>
        <w:t xml:space="preserve">elor de desfăşurare şi a sălii </w:t>
      </w:r>
      <w:r w:rsidR="00BE2145" w:rsidRPr="00563645">
        <w:rPr>
          <w:rFonts w:ascii="Book Antiqua" w:hAnsi="Book Antiqua"/>
          <w:sz w:val="24"/>
          <w:szCs w:val="24"/>
        </w:rPr>
        <w:t>v</w:t>
      </w:r>
      <w:r w:rsidRPr="00563645">
        <w:rPr>
          <w:rFonts w:ascii="Book Antiqua" w:hAnsi="Book Antiqua"/>
          <w:sz w:val="24"/>
          <w:szCs w:val="24"/>
        </w:rPr>
        <w:t>a</w:t>
      </w:r>
      <w:r w:rsidR="00BE2145" w:rsidRPr="00563645">
        <w:rPr>
          <w:rFonts w:ascii="Book Antiqua" w:hAnsi="Book Antiqua"/>
          <w:sz w:val="24"/>
          <w:szCs w:val="24"/>
        </w:rPr>
        <w:t xml:space="preserve"> fi adusă la cunoştinţă publică prin postarea pe </w:t>
      </w:r>
      <w:r w:rsidR="00BE2145" w:rsidRPr="00563645">
        <w:rPr>
          <w:rFonts w:ascii="Book Antiqua" w:hAnsi="Book Antiqua"/>
          <w:sz w:val="24"/>
          <w:szCs w:val="24"/>
        </w:rPr>
        <w:lastRenderedPageBreak/>
        <w:t xml:space="preserve">pagina proprie de internet accesibilă pe două </w:t>
      </w:r>
      <w:proofErr w:type="spellStart"/>
      <w:r w:rsidR="00BE2145" w:rsidRPr="00563645">
        <w:rPr>
          <w:rFonts w:ascii="Book Antiqua" w:hAnsi="Book Antiqua"/>
          <w:sz w:val="24"/>
          <w:szCs w:val="24"/>
        </w:rPr>
        <w:t>infochioşcuri</w:t>
      </w:r>
      <w:proofErr w:type="spellEnd"/>
      <w:r w:rsidR="00BE2145" w:rsidRPr="00563645">
        <w:rPr>
          <w:rFonts w:ascii="Book Antiqua" w:hAnsi="Book Antiqua"/>
          <w:sz w:val="24"/>
          <w:szCs w:val="24"/>
        </w:rPr>
        <w:t xml:space="preserve"> ce vor fi amplasate în holurile Palatului administrativ.</w:t>
      </w:r>
    </w:p>
    <w:p w:rsidR="00962627" w:rsidRPr="00563645" w:rsidRDefault="007D3364" w:rsidP="007D3364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Art.</w:t>
      </w:r>
      <w:r w:rsidR="00BE2145" w:rsidRPr="00563645">
        <w:rPr>
          <w:rFonts w:ascii="Book Antiqua" w:hAnsi="Book Antiqua"/>
          <w:b/>
          <w:i/>
          <w:sz w:val="24"/>
          <w:szCs w:val="24"/>
        </w:rPr>
        <w:t>9</w:t>
      </w:r>
      <w:r w:rsidR="00962627" w:rsidRPr="00563645">
        <w:rPr>
          <w:rFonts w:ascii="Book Antiqua" w:hAnsi="Book Antiqua"/>
          <w:b/>
          <w:i/>
          <w:sz w:val="24"/>
          <w:szCs w:val="24"/>
        </w:rPr>
        <w:t>.</w:t>
      </w:r>
      <w:r w:rsidR="00962627" w:rsidRPr="00563645">
        <w:rPr>
          <w:rFonts w:ascii="Book Antiqua" w:hAnsi="Book Antiqua"/>
          <w:sz w:val="24"/>
          <w:szCs w:val="24"/>
        </w:rPr>
        <w:t xml:space="preserve"> Aprobarea  utilizării sălilor de şedinţă cu suportarea cheltuielilor de întreţinere, după solicitare ş</w:t>
      </w:r>
      <w:r w:rsidRPr="00563645">
        <w:rPr>
          <w:rFonts w:ascii="Book Antiqua" w:hAnsi="Book Antiqua"/>
          <w:sz w:val="24"/>
          <w:szCs w:val="24"/>
        </w:rPr>
        <w:t>i confirmarea disponibilităţii,</w:t>
      </w:r>
      <w:r w:rsidR="00962627" w:rsidRPr="00563645">
        <w:rPr>
          <w:rFonts w:ascii="Book Antiqua" w:hAnsi="Book Antiqua"/>
          <w:sz w:val="24"/>
          <w:szCs w:val="24"/>
        </w:rPr>
        <w:t xml:space="preserve"> se face pe baza unei convenţii încheiate cu  Serviciul de logistică şi administrativ şi achitarea contravalor</w:t>
      </w:r>
      <w:r w:rsidRPr="00563645">
        <w:rPr>
          <w:rFonts w:ascii="Book Antiqua" w:hAnsi="Book Antiqua"/>
          <w:sz w:val="24"/>
          <w:szCs w:val="24"/>
        </w:rPr>
        <w:t>ii cheltuielilor de întreţinere</w:t>
      </w:r>
      <w:r w:rsidR="00962627" w:rsidRPr="00563645">
        <w:rPr>
          <w:rFonts w:ascii="Book Antiqua" w:hAnsi="Book Antiqua"/>
          <w:sz w:val="24"/>
          <w:szCs w:val="24"/>
        </w:rPr>
        <w:t>.</w:t>
      </w:r>
    </w:p>
    <w:p w:rsidR="00962627" w:rsidRPr="00563645" w:rsidRDefault="00962627" w:rsidP="007D3364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Art.</w:t>
      </w:r>
      <w:r w:rsidR="00BE2145" w:rsidRPr="00563645">
        <w:rPr>
          <w:rFonts w:ascii="Book Antiqua" w:hAnsi="Book Antiqua"/>
          <w:b/>
          <w:i/>
          <w:sz w:val="24"/>
          <w:szCs w:val="24"/>
        </w:rPr>
        <w:t>10</w:t>
      </w:r>
      <w:r w:rsidRPr="00563645">
        <w:rPr>
          <w:rFonts w:ascii="Book Antiqua" w:hAnsi="Book Antiqua"/>
          <w:b/>
          <w:i/>
          <w:sz w:val="24"/>
          <w:szCs w:val="24"/>
        </w:rPr>
        <w:t>.</w:t>
      </w:r>
      <w:r w:rsidRPr="00563645">
        <w:rPr>
          <w:rFonts w:ascii="Book Antiqua" w:hAnsi="Book Antiqua"/>
          <w:sz w:val="24"/>
          <w:szCs w:val="24"/>
        </w:rPr>
        <w:t xml:space="preserve"> Organizatorii activităţilor ce se desfăşoară în condiţiile articolu</w:t>
      </w:r>
      <w:r w:rsidR="00BE2145" w:rsidRPr="00563645">
        <w:rPr>
          <w:rFonts w:ascii="Book Antiqua" w:hAnsi="Book Antiqua"/>
          <w:sz w:val="24"/>
          <w:szCs w:val="24"/>
        </w:rPr>
        <w:t>lui 9</w:t>
      </w:r>
      <w:r w:rsidRPr="00563645">
        <w:rPr>
          <w:rFonts w:ascii="Book Antiqua" w:hAnsi="Book Antiqua"/>
          <w:sz w:val="24"/>
          <w:szCs w:val="24"/>
        </w:rPr>
        <w:t xml:space="preserve"> au obligaţia de a institui</w:t>
      </w:r>
      <w:r w:rsidR="007D3364" w:rsidRPr="00563645">
        <w:rPr>
          <w:rFonts w:ascii="Book Antiqua" w:hAnsi="Book Antiqua"/>
          <w:sz w:val="24"/>
          <w:szCs w:val="24"/>
        </w:rPr>
        <w:t xml:space="preserve"> măsuri de ordine şi disciplină</w:t>
      </w:r>
      <w:r w:rsidRPr="00563645">
        <w:rPr>
          <w:rFonts w:ascii="Book Antiqua" w:hAnsi="Book Antiqua"/>
          <w:sz w:val="24"/>
          <w:szCs w:val="24"/>
        </w:rPr>
        <w:t>, asigurând respectarea acestora, şi răspund atât pentru încălcarea ordinii publice pe timpul desfăşurării activităţilor cât şi pentru eventuale prejudicii aduse prin degradarea sau distrugerea de bunuri. În cadrul conv</w:t>
      </w:r>
      <w:r w:rsidR="007D3364" w:rsidRPr="00563645">
        <w:rPr>
          <w:rFonts w:ascii="Book Antiqua" w:hAnsi="Book Antiqua"/>
          <w:sz w:val="24"/>
          <w:szCs w:val="24"/>
        </w:rPr>
        <w:t>enţiei prevăzute de articolul 8</w:t>
      </w:r>
      <w:r w:rsidRPr="00563645">
        <w:rPr>
          <w:rFonts w:ascii="Book Antiqua" w:hAnsi="Book Antiqua"/>
          <w:sz w:val="24"/>
          <w:szCs w:val="24"/>
        </w:rPr>
        <w:t>, răspunderea cu privire la măsurile de ordine şi cu privire la prejudiciile aduse va fi asumată de către solicitantul organizator.</w:t>
      </w:r>
    </w:p>
    <w:p w:rsidR="00962627" w:rsidRPr="00563645" w:rsidRDefault="00BE2145" w:rsidP="007D3364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Art. 11</w:t>
      </w:r>
      <w:r w:rsidR="007D3364" w:rsidRPr="00563645">
        <w:rPr>
          <w:rFonts w:ascii="Book Antiqua" w:hAnsi="Book Antiqua"/>
          <w:b/>
          <w:i/>
          <w:sz w:val="24"/>
          <w:szCs w:val="24"/>
        </w:rPr>
        <w:t>.</w:t>
      </w:r>
      <w:r w:rsidR="00962627" w:rsidRPr="00563645">
        <w:rPr>
          <w:rFonts w:ascii="Book Antiqua" w:hAnsi="Book Antiqua"/>
          <w:sz w:val="24"/>
          <w:szCs w:val="24"/>
        </w:rPr>
        <w:t xml:space="preserve"> Accesul participanţilor la activităţile organizate în con</w:t>
      </w:r>
      <w:r w:rsidRPr="00563645">
        <w:rPr>
          <w:rFonts w:ascii="Book Antiqua" w:hAnsi="Book Antiqua"/>
          <w:sz w:val="24"/>
          <w:szCs w:val="24"/>
        </w:rPr>
        <w:t>diţiile art. 9 şi 10</w:t>
      </w:r>
      <w:r w:rsidR="00962627" w:rsidRPr="00563645">
        <w:rPr>
          <w:rFonts w:ascii="Book Antiqua" w:hAnsi="Book Antiqua"/>
          <w:sz w:val="24"/>
          <w:szCs w:val="24"/>
        </w:rPr>
        <w:t xml:space="preserve"> se va realiza cu respectarea măsurilor dispuse de formaţia de jandarmi ce asigură paza instituţiei.</w:t>
      </w:r>
    </w:p>
    <w:p w:rsidR="00D46BBD" w:rsidRPr="00563645" w:rsidRDefault="007D3364" w:rsidP="007D3364">
      <w:pPr>
        <w:pStyle w:val="NoSpacing"/>
        <w:ind w:firstLine="708"/>
        <w:jc w:val="both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b/>
          <w:i/>
          <w:sz w:val="24"/>
          <w:szCs w:val="24"/>
        </w:rPr>
        <w:t>Art.</w:t>
      </w:r>
      <w:r w:rsidR="00D46BBD" w:rsidRPr="00563645">
        <w:rPr>
          <w:rFonts w:ascii="Book Antiqua" w:hAnsi="Book Antiqua"/>
          <w:b/>
          <w:i/>
          <w:sz w:val="24"/>
          <w:szCs w:val="24"/>
        </w:rPr>
        <w:t>12</w:t>
      </w:r>
      <w:r w:rsidRPr="00563645">
        <w:rPr>
          <w:rFonts w:ascii="Book Antiqua" w:hAnsi="Book Antiqua"/>
          <w:i/>
          <w:sz w:val="24"/>
          <w:szCs w:val="24"/>
        </w:rPr>
        <w:t>.</w:t>
      </w:r>
      <w:r w:rsidRPr="00563645">
        <w:rPr>
          <w:rFonts w:ascii="Book Antiqua" w:hAnsi="Book Antiqua"/>
          <w:sz w:val="24"/>
          <w:szCs w:val="24"/>
        </w:rPr>
        <w:t xml:space="preserve"> </w:t>
      </w:r>
      <w:r w:rsidR="00D46BBD" w:rsidRPr="00563645">
        <w:rPr>
          <w:rFonts w:ascii="Book Antiqua" w:hAnsi="Book Antiqua"/>
          <w:sz w:val="24"/>
          <w:szCs w:val="24"/>
        </w:rPr>
        <w:t>Prezentul Regulament a fost aprobat de Consiliul jude</w:t>
      </w:r>
      <w:r w:rsidR="00D46BBD" w:rsidRPr="00563645">
        <w:rPr>
          <w:rFonts w:ascii="Times New Roman" w:hAnsi="Times New Roman" w:cs="Times New Roman"/>
          <w:sz w:val="24"/>
          <w:szCs w:val="24"/>
        </w:rPr>
        <w:t>ț</w:t>
      </w:r>
      <w:r w:rsidR="00D46BBD" w:rsidRPr="00563645">
        <w:rPr>
          <w:rFonts w:ascii="Book Antiqua" w:hAnsi="Book Antiqua"/>
          <w:sz w:val="24"/>
          <w:szCs w:val="24"/>
        </w:rPr>
        <w:t>ean Maramure</w:t>
      </w:r>
      <w:r w:rsidR="00D46BBD" w:rsidRPr="00563645">
        <w:rPr>
          <w:rFonts w:ascii="Times New Roman" w:hAnsi="Times New Roman" w:cs="Times New Roman"/>
          <w:sz w:val="24"/>
          <w:szCs w:val="24"/>
        </w:rPr>
        <w:t>ș</w:t>
      </w:r>
      <w:r w:rsidR="00D46BBD" w:rsidRPr="00563645">
        <w:rPr>
          <w:rFonts w:ascii="Book Antiqua" w:hAnsi="Book Antiqua"/>
          <w:sz w:val="24"/>
          <w:szCs w:val="24"/>
        </w:rPr>
        <w:t xml:space="preserve"> </w:t>
      </w:r>
      <w:r w:rsidR="00D46BBD" w:rsidRPr="00563645">
        <w:rPr>
          <w:rFonts w:ascii="Book Antiqua" w:hAnsi="Book Antiqua" w:cs="Book Antiqua"/>
          <w:sz w:val="24"/>
          <w:szCs w:val="24"/>
        </w:rPr>
        <w:t>î</w:t>
      </w:r>
      <w:r w:rsidR="00D46BBD" w:rsidRPr="00563645">
        <w:rPr>
          <w:rFonts w:ascii="Book Antiqua" w:hAnsi="Book Antiqua"/>
          <w:sz w:val="24"/>
          <w:szCs w:val="24"/>
        </w:rPr>
        <w:t xml:space="preserve">n </w:t>
      </w:r>
      <w:r w:rsidR="00D46BBD" w:rsidRPr="00563645">
        <w:rPr>
          <w:rFonts w:ascii="Times New Roman" w:hAnsi="Times New Roman" w:cs="Times New Roman"/>
          <w:sz w:val="24"/>
          <w:szCs w:val="24"/>
        </w:rPr>
        <w:t>ș</w:t>
      </w:r>
      <w:r w:rsidR="00D46BBD" w:rsidRPr="00563645">
        <w:rPr>
          <w:rFonts w:ascii="Book Antiqua" w:hAnsi="Book Antiqua"/>
          <w:sz w:val="24"/>
          <w:szCs w:val="24"/>
        </w:rPr>
        <w:t>edin</w:t>
      </w:r>
      <w:r w:rsidR="00D46BBD" w:rsidRPr="00563645">
        <w:rPr>
          <w:rFonts w:ascii="Times New Roman" w:hAnsi="Times New Roman" w:cs="Times New Roman"/>
          <w:sz w:val="24"/>
          <w:szCs w:val="24"/>
        </w:rPr>
        <w:t>ț</w:t>
      </w:r>
      <w:r w:rsidR="00D46BBD" w:rsidRPr="00563645">
        <w:rPr>
          <w:rFonts w:ascii="Book Antiqua" w:hAnsi="Book Antiqua"/>
          <w:sz w:val="24"/>
          <w:szCs w:val="24"/>
        </w:rPr>
        <w:t xml:space="preserve">a din data de </w:t>
      </w:r>
      <w:r w:rsidR="00807D02" w:rsidRPr="00563645">
        <w:rPr>
          <w:rFonts w:ascii="Book Antiqua" w:hAnsi="Book Antiqua"/>
          <w:sz w:val="24"/>
          <w:szCs w:val="24"/>
        </w:rPr>
        <w:t xml:space="preserve">18 </w:t>
      </w:r>
      <w:r w:rsidRPr="00563645">
        <w:rPr>
          <w:rFonts w:ascii="Book Antiqua" w:hAnsi="Book Antiqua"/>
          <w:sz w:val="24"/>
          <w:szCs w:val="24"/>
        </w:rPr>
        <w:t>mai 2016.</w:t>
      </w:r>
    </w:p>
    <w:p w:rsidR="00962627" w:rsidRPr="00563645" w:rsidRDefault="00962627" w:rsidP="003C6EF6">
      <w:pPr>
        <w:pStyle w:val="NoSpacing"/>
        <w:jc w:val="both"/>
        <w:rPr>
          <w:rFonts w:ascii="Book Antiqua" w:hAnsi="Book Antiqua"/>
          <w:sz w:val="24"/>
          <w:szCs w:val="24"/>
        </w:rPr>
      </w:pPr>
    </w:p>
    <w:p w:rsidR="00962627" w:rsidRPr="00563645" w:rsidRDefault="00962627" w:rsidP="003C6EF6">
      <w:pPr>
        <w:pStyle w:val="NoSpacing"/>
        <w:jc w:val="both"/>
        <w:rPr>
          <w:rFonts w:ascii="Book Antiqua" w:hAnsi="Book Antiqua"/>
          <w:sz w:val="24"/>
          <w:szCs w:val="24"/>
        </w:rPr>
      </w:pPr>
    </w:p>
    <w:p w:rsidR="00962627" w:rsidRPr="00563645" w:rsidRDefault="00962627" w:rsidP="00962627">
      <w:pPr>
        <w:ind w:left="708"/>
        <w:jc w:val="both"/>
        <w:rPr>
          <w:rFonts w:ascii="Book Antiqua" w:hAnsi="Book Antiqua" w:cs="Times New Roman"/>
          <w:sz w:val="24"/>
          <w:szCs w:val="24"/>
        </w:rPr>
      </w:pPr>
    </w:p>
    <w:p w:rsidR="00804876" w:rsidRPr="00563645" w:rsidRDefault="00804876" w:rsidP="00962627">
      <w:pPr>
        <w:ind w:left="708"/>
        <w:jc w:val="both"/>
        <w:rPr>
          <w:rFonts w:ascii="Book Antiqua" w:hAnsi="Book Antiqua" w:cs="Times New Roman"/>
          <w:sz w:val="24"/>
          <w:szCs w:val="24"/>
        </w:rPr>
      </w:pPr>
    </w:p>
    <w:p w:rsidR="00804876" w:rsidRPr="00563645" w:rsidRDefault="00804876" w:rsidP="00804876">
      <w:pPr>
        <w:pStyle w:val="NoSpacing"/>
        <w:jc w:val="center"/>
        <w:rPr>
          <w:rFonts w:ascii="Book Antiqua" w:hAnsi="Book Antiqua"/>
          <w:b/>
          <w:sz w:val="24"/>
          <w:szCs w:val="24"/>
        </w:rPr>
      </w:pPr>
      <w:r w:rsidRPr="00563645">
        <w:rPr>
          <w:rFonts w:ascii="Book Antiqua" w:hAnsi="Book Antiqua"/>
          <w:b/>
          <w:sz w:val="24"/>
          <w:szCs w:val="24"/>
        </w:rPr>
        <w:t>SECRETAR AL JUDEŢULUI</w:t>
      </w:r>
    </w:p>
    <w:p w:rsidR="00804876" w:rsidRPr="00563645" w:rsidRDefault="00804876" w:rsidP="00804876">
      <w:pPr>
        <w:pStyle w:val="NoSpacing"/>
        <w:jc w:val="center"/>
        <w:rPr>
          <w:rFonts w:ascii="Book Antiqua" w:hAnsi="Book Antiqua"/>
          <w:sz w:val="24"/>
          <w:szCs w:val="24"/>
        </w:rPr>
      </w:pPr>
      <w:r w:rsidRPr="00563645">
        <w:rPr>
          <w:rFonts w:ascii="Book Antiqua" w:hAnsi="Book Antiqua"/>
          <w:sz w:val="24"/>
          <w:szCs w:val="24"/>
        </w:rPr>
        <w:t>Ioan Dragoş</w:t>
      </w:r>
    </w:p>
    <w:sectPr w:rsidR="00804876" w:rsidRPr="00563645" w:rsidSect="00076E9E">
      <w:pgSz w:w="11906" w:h="16838"/>
      <w:pgMar w:top="993" w:right="849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3274"/>
    <w:multiLevelType w:val="hybridMultilevel"/>
    <w:tmpl w:val="32AC56BC"/>
    <w:lvl w:ilvl="0" w:tplc="6414D71E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7144242"/>
    <w:multiLevelType w:val="hybridMultilevel"/>
    <w:tmpl w:val="1BB413B6"/>
    <w:lvl w:ilvl="0" w:tplc="04180017">
      <w:start w:val="1"/>
      <w:numFmt w:val="lowerLetter"/>
      <w:lvlText w:val="%1)"/>
      <w:lvlJc w:val="left"/>
      <w:pPr>
        <w:ind w:left="1353" w:hanging="360"/>
      </w:p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9633A2C"/>
    <w:multiLevelType w:val="hybridMultilevel"/>
    <w:tmpl w:val="F8406F7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67C49"/>
    <w:multiLevelType w:val="hybridMultilevel"/>
    <w:tmpl w:val="2CA414E6"/>
    <w:lvl w:ilvl="0" w:tplc="3D82F09C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90" w:hanging="360"/>
      </w:pPr>
    </w:lvl>
    <w:lvl w:ilvl="2" w:tplc="0418001B" w:tentative="1">
      <w:start w:val="1"/>
      <w:numFmt w:val="lowerRoman"/>
      <w:lvlText w:val="%3."/>
      <w:lvlJc w:val="right"/>
      <w:pPr>
        <w:ind w:left="3210" w:hanging="180"/>
      </w:pPr>
    </w:lvl>
    <w:lvl w:ilvl="3" w:tplc="0418000F" w:tentative="1">
      <w:start w:val="1"/>
      <w:numFmt w:val="decimal"/>
      <w:lvlText w:val="%4."/>
      <w:lvlJc w:val="left"/>
      <w:pPr>
        <w:ind w:left="3930" w:hanging="360"/>
      </w:pPr>
    </w:lvl>
    <w:lvl w:ilvl="4" w:tplc="04180019" w:tentative="1">
      <w:start w:val="1"/>
      <w:numFmt w:val="lowerLetter"/>
      <w:lvlText w:val="%5."/>
      <w:lvlJc w:val="left"/>
      <w:pPr>
        <w:ind w:left="4650" w:hanging="360"/>
      </w:pPr>
    </w:lvl>
    <w:lvl w:ilvl="5" w:tplc="0418001B" w:tentative="1">
      <w:start w:val="1"/>
      <w:numFmt w:val="lowerRoman"/>
      <w:lvlText w:val="%6."/>
      <w:lvlJc w:val="right"/>
      <w:pPr>
        <w:ind w:left="5370" w:hanging="180"/>
      </w:pPr>
    </w:lvl>
    <w:lvl w:ilvl="6" w:tplc="0418000F" w:tentative="1">
      <w:start w:val="1"/>
      <w:numFmt w:val="decimal"/>
      <w:lvlText w:val="%7."/>
      <w:lvlJc w:val="left"/>
      <w:pPr>
        <w:ind w:left="6090" w:hanging="360"/>
      </w:pPr>
    </w:lvl>
    <w:lvl w:ilvl="7" w:tplc="04180019" w:tentative="1">
      <w:start w:val="1"/>
      <w:numFmt w:val="lowerLetter"/>
      <w:lvlText w:val="%8."/>
      <w:lvlJc w:val="left"/>
      <w:pPr>
        <w:ind w:left="6810" w:hanging="360"/>
      </w:pPr>
    </w:lvl>
    <w:lvl w:ilvl="8" w:tplc="0418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1E5E33A2"/>
    <w:multiLevelType w:val="hybridMultilevel"/>
    <w:tmpl w:val="5F188204"/>
    <w:lvl w:ilvl="0" w:tplc="37169BAA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90" w:hanging="360"/>
      </w:pPr>
    </w:lvl>
    <w:lvl w:ilvl="2" w:tplc="0418001B" w:tentative="1">
      <w:start w:val="1"/>
      <w:numFmt w:val="lowerRoman"/>
      <w:lvlText w:val="%3."/>
      <w:lvlJc w:val="right"/>
      <w:pPr>
        <w:ind w:left="3210" w:hanging="180"/>
      </w:pPr>
    </w:lvl>
    <w:lvl w:ilvl="3" w:tplc="0418000F" w:tentative="1">
      <w:start w:val="1"/>
      <w:numFmt w:val="decimal"/>
      <w:lvlText w:val="%4."/>
      <w:lvlJc w:val="left"/>
      <w:pPr>
        <w:ind w:left="3930" w:hanging="360"/>
      </w:pPr>
    </w:lvl>
    <w:lvl w:ilvl="4" w:tplc="04180019" w:tentative="1">
      <w:start w:val="1"/>
      <w:numFmt w:val="lowerLetter"/>
      <w:lvlText w:val="%5."/>
      <w:lvlJc w:val="left"/>
      <w:pPr>
        <w:ind w:left="4650" w:hanging="360"/>
      </w:pPr>
    </w:lvl>
    <w:lvl w:ilvl="5" w:tplc="0418001B" w:tentative="1">
      <w:start w:val="1"/>
      <w:numFmt w:val="lowerRoman"/>
      <w:lvlText w:val="%6."/>
      <w:lvlJc w:val="right"/>
      <w:pPr>
        <w:ind w:left="5370" w:hanging="180"/>
      </w:pPr>
    </w:lvl>
    <w:lvl w:ilvl="6" w:tplc="0418000F" w:tentative="1">
      <w:start w:val="1"/>
      <w:numFmt w:val="decimal"/>
      <w:lvlText w:val="%7."/>
      <w:lvlJc w:val="left"/>
      <w:pPr>
        <w:ind w:left="6090" w:hanging="360"/>
      </w:pPr>
    </w:lvl>
    <w:lvl w:ilvl="7" w:tplc="04180019" w:tentative="1">
      <w:start w:val="1"/>
      <w:numFmt w:val="lowerLetter"/>
      <w:lvlText w:val="%8."/>
      <w:lvlJc w:val="left"/>
      <w:pPr>
        <w:ind w:left="6810" w:hanging="360"/>
      </w:pPr>
    </w:lvl>
    <w:lvl w:ilvl="8" w:tplc="0418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22F96227"/>
    <w:multiLevelType w:val="hybridMultilevel"/>
    <w:tmpl w:val="F8C0686A"/>
    <w:lvl w:ilvl="0" w:tplc="1D1C225E">
      <w:start w:val="1"/>
      <w:numFmt w:val="bullet"/>
      <w:lvlText w:val="-"/>
      <w:lvlJc w:val="left"/>
      <w:pPr>
        <w:ind w:left="249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6">
    <w:nsid w:val="3B880629"/>
    <w:multiLevelType w:val="hybridMultilevel"/>
    <w:tmpl w:val="CF2C4472"/>
    <w:lvl w:ilvl="0" w:tplc="921826EE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">
    <w:nsid w:val="42207BE3"/>
    <w:multiLevelType w:val="hybridMultilevel"/>
    <w:tmpl w:val="312A9ADA"/>
    <w:lvl w:ilvl="0" w:tplc="04180017">
      <w:start w:val="1"/>
      <w:numFmt w:val="lowerLetter"/>
      <w:lvlText w:val="%1)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">
    <w:nsid w:val="491E54D1"/>
    <w:multiLevelType w:val="hybridMultilevel"/>
    <w:tmpl w:val="2822E4A0"/>
    <w:lvl w:ilvl="0" w:tplc="984C4610">
      <w:start w:val="1"/>
      <w:numFmt w:val="lowerLetter"/>
      <w:lvlText w:val="%1)"/>
      <w:lvlJc w:val="left"/>
      <w:pPr>
        <w:ind w:left="21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850" w:hanging="360"/>
      </w:pPr>
    </w:lvl>
    <w:lvl w:ilvl="2" w:tplc="0418001B" w:tentative="1">
      <w:start w:val="1"/>
      <w:numFmt w:val="lowerRoman"/>
      <w:lvlText w:val="%3."/>
      <w:lvlJc w:val="right"/>
      <w:pPr>
        <w:ind w:left="3570" w:hanging="180"/>
      </w:pPr>
    </w:lvl>
    <w:lvl w:ilvl="3" w:tplc="0418000F" w:tentative="1">
      <w:start w:val="1"/>
      <w:numFmt w:val="decimal"/>
      <w:lvlText w:val="%4."/>
      <w:lvlJc w:val="left"/>
      <w:pPr>
        <w:ind w:left="4290" w:hanging="360"/>
      </w:pPr>
    </w:lvl>
    <w:lvl w:ilvl="4" w:tplc="04180019" w:tentative="1">
      <w:start w:val="1"/>
      <w:numFmt w:val="lowerLetter"/>
      <w:lvlText w:val="%5."/>
      <w:lvlJc w:val="left"/>
      <w:pPr>
        <w:ind w:left="5010" w:hanging="360"/>
      </w:pPr>
    </w:lvl>
    <w:lvl w:ilvl="5" w:tplc="0418001B" w:tentative="1">
      <w:start w:val="1"/>
      <w:numFmt w:val="lowerRoman"/>
      <w:lvlText w:val="%6."/>
      <w:lvlJc w:val="right"/>
      <w:pPr>
        <w:ind w:left="5730" w:hanging="180"/>
      </w:pPr>
    </w:lvl>
    <w:lvl w:ilvl="6" w:tplc="0418000F" w:tentative="1">
      <w:start w:val="1"/>
      <w:numFmt w:val="decimal"/>
      <w:lvlText w:val="%7."/>
      <w:lvlJc w:val="left"/>
      <w:pPr>
        <w:ind w:left="6450" w:hanging="360"/>
      </w:pPr>
    </w:lvl>
    <w:lvl w:ilvl="7" w:tplc="04180019" w:tentative="1">
      <w:start w:val="1"/>
      <w:numFmt w:val="lowerLetter"/>
      <w:lvlText w:val="%8."/>
      <w:lvlJc w:val="left"/>
      <w:pPr>
        <w:ind w:left="7170" w:hanging="360"/>
      </w:pPr>
    </w:lvl>
    <w:lvl w:ilvl="8" w:tplc="0418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9">
    <w:nsid w:val="4D3D561E"/>
    <w:multiLevelType w:val="hybridMultilevel"/>
    <w:tmpl w:val="49C4624C"/>
    <w:lvl w:ilvl="0" w:tplc="44943D5C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>
    <w:nsid w:val="550979E5"/>
    <w:multiLevelType w:val="hybridMultilevel"/>
    <w:tmpl w:val="9D30BC9C"/>
    <w:lvl w:ilvl="0" w:tplc="20B2AFC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96" w:hanging="360"/>
      </w:pPr>
    </w:lvl>
    <w:lvl w:ilvl="2" w:tplc="0418001B" w:tentative="1">
      <w:start w:val="1"/>
      <w:numFmt w:val="lowerRoman"/>
      <w:lvlText w:val="%3."/>
      <w:lvlJc w:val="right"/>
      <w:pPr>
        <w:ind w:left="3216" w:hanging="180"/>
      </w:pPr>
    </w:lvl>
    <w:lvl w:ilvl="3" w:tplc="0418000F" w:tentative="1">
      <w:start w:val="1"/>
      <w:numFmt w:val="decimal"/>
      <w:lvlText w:val="%4."/>
      <w:lvlJc w:val="left"/>
      <w:pPr>
        <w:ind w:left="3936" w:hanging="360"/>
      </w:pPr>
    </w:lvl>
    <w:lvl w:ilvl="4" w:tplc="04180019" w:tentative="1">
      <w:start w:val="1"/>
      <w:numFmt w:val="lowerLetter"/>
      <w:lvlText w:val="%5."/>
      <w:lvlJc w:val="left"/>
      <w:pPr>
        <w:ind w:left="4656" w:hanging="360"/>
      </w:pPr>
    </w:lvl>
    <w:lvl w:ilvl="5" w:tplc="0418001B" w:tentative="1">
      <w:start w:val="1"/>
      <w:numFmt w:val="lowerRoman"/>
      <w:lvlText w:val="%6."/>
      <w:lvlJc w:val="right"/>
      <w:pPr>
        <w:ind w:left="5376" w:hanging="180"/>
      </w:pPr>
    </w:lvl>
    <w:lvl w:ilvl="6" w:tplc="0418000F" w:tentative="1">
      <w:start w:val="1"/>
      <w:numFmt w:val="decimal"/>
      <w:lvlText w:val="%7."/>
      <w:lvlJc w:val="left"/>
      <w:pPr>
        <w:ind w:left="6096" w:hanging="360"/>
      </w:pPr>
    </w:lvl>
    <w:lvl w:ilvl="7" w:tplc="04180019" w:tentative="1">
      <w:start w:val="1"/>
      <w:numFmt w:val="lowerLetter"/>
      <w:lvlText w:val="%8."/>
      <w:lvlJc w:val="left"/>
      <w:pPr>
        <w:ind w:left="6816" w:hanging="360"/>
      </w:pPr>
    </w:lvl>
    <w:lvl w:ilvl="8" w:tplc="0418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59B82AF3"/>
    <w:multiLevelType w:val="hybridMultilevel"/>
    <w:tmpl w:val="2D6A8DF4"/>
    <w:lvl w:ilvl="0" w:tplc="E7BA76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5B3D7921"/>
    <w:multiLevelType w:val="hybridMultilevel"/>
    <w:tmpl w:val="5F188204"/>
    <w:lvl w:ilvl="0" w:tplc="37169BAA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90" w:hanging="360"/>
      </w:pPr>
    </w:lvl>
    <w:lvl w:ilvl="2" w:tplc="0418001B" w:tentative="1">
      <w:start w:val="1"/>
      <w:numFmt w:val="lowerRoman"/>
      <w:lvlText w:val="%3."/>
      <w:lvlJc w:val="right"/>
      <w:pPr>
        <w:ind w:left="3210" w:hanging="180"/>
      </w:pPr>
    </w:lvl>
    <w:lvl w:ilvl="3" w:tplc="0418000F" w:tentative="1">
      <w:start w:val="1"/>
      <w:numFmt w:val="decimal"/>
      <w:lvlText w:val="%4."/>
      <w:lvlJc w:val="left"/>
      <w:pPr>
        <w:ind w:left="3930" w:hanging="360"/>
      </w:pPr>
    </w:lvl>
    <w:lvl w:ilvl="4" w:tplc="04180019" w:tentative="1">
      <w:start w:val="1"/>
      <w:numFmt w:val="lowerLetter"/>
      <w:lvlText w:val="%5."/>
      <w:lvlJc w:val="left"/>
      <w:pPr>
        <w:ind w:left="4650" w:hanging="360"/>
      </w:pPr>
    </w:lvl>
    <w:lvl w:ilvl="5" w:tplc="0418001B" w:tentative="1">
      <w:start w:val="1"/>
      <w:numFmt w:val="lowerRoman"/>
      <w:lvlText w:val="%6."/>
      <w:lvlJc w:val="right"/>
      <w:pPr>
        <w:ind w:left="5370" w:hanging="180"/>
      </w:pPr>
    </w:lvl>
    <w:lvl w:ilvl="6" w:tplc="0418000F" w:tentative="1">
      <w:start w:val="1"/>
      <w:numFmt w:val="decimal"/>
      <w:lvlText w:val="%7."/>
      <w:lvlJc w:val="left"/>
      <w:pPr>
        <w:ind w:left="6090" w:hanging="360"/>
      </w:pPr>
    </w:lvl>
    <w:lvl w:ilvl="7" w:tplc="04180019" w:tentative="1">
      <w:start w:val="1"/>
      <w:numFmt w:val="lowerLetter"/>
      <w:lvlText w:val="%8."/>
      <w:lvlJc w:val="left"/>
      <w:pPr>
        <w:ind w:left="6810" w:hanging="360"/>
      </w:pPr>
    </w:lvl>
    <w:lvl w:ilvl="8" w:tplc="0418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64C52C84"/>
    <w:multiLevelType w:val="hybridMultilevel"/>
    <w:tmpl w:val="3422520C"/>
    <w:lvl w:ilvl="0" w:tplc="FD2A0132">
      <w:start w:val="1"/>
      <w:numFmt w:val="lowerLetter"/>
      <w:lvlText w:val="%1)"/>
      <w:lvlJc w:val="left"/>
      <w:pPr>
        <w:ind w:left="21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850" w:hanging="360"/>
      </w:pPr>
    </w:lvl>
    <w:lvl w:ilvl="2" w:tplc="0418001B" w:tentative="1">
      <w:start w:val="1"/>
      <w:numFmt w:val="lowerRoman"/>
      <w:lvlText w:val="%3."/>
      <w:lvlJc w:val="right"/>
      <w:pPr>
        <w:ind w:left="3570" w:hanging="180"/>
      </w:pPr>
    </w:lvl>
    <w:lvl w:ilvl="3" w:tplc="0418000F" w:tentative="1">
      <w:start w:val="1"/>
      <w:numFmt w:val="decimal"/>
      <w:lvlText w:val="%4."/>
      <w:lvlJc w:val="left"/>
      <w:pPr>
        <w:ind w:left="4290" w:hanging="360"/>
      </w:pPr>
    </w:lvl>
    <w:lvl w:ilvl="4" w:tplc="04180019" w:tentative="1">
      <w:start w:val="1"/>
      <w:numFmt w:val="lowerLetter"/>
      <w:lvlText w:val="%5."/>
      <w:lvlJc w:val="left"/>
      <w:pPr>
        <w:ind w:left="5010" w:hanging="360"/>
      </w:pPr>
    </w:lvl>
    <w:lvl w:ilvl="5" w:tplc="0418001B" w:tentative="1">
      <w:start w:val="1"/>
      <w:numFmt w:val="lowerRoman"/>
      <w:lvlText w:val="%6."/>
      <w:lvlJc w:val="right"/>
      <w:pPr>
        <w:ind w:left="5730" w:hanging="180"/>
      </w:pPr>
    </w:lvl>
    <w:lvl w:ilvl="6" w:tplc="0418000F" w:tentative="1">
      <w:start w:val="1"/>
      <w:numFmt w:val="decimal"/>
      <w:lvlText w:val="%7."/>
      <w:lvlJc w:val="left"/>
      <w:pPr>
        <w:ind w:left="6450" w:hanging="360"/>
      </w:pPr>
    </w:lvl>
    <w:lvl w:ilvl="7" w:tplc="04180019" w:tentative="1">
      <w:start w:val="1"/>
      <w:numFmt w:val="lowerLetter"/>
      <w:lvlText w:val="%8."/>
      <w:lvlJc w:val="left"/>
      <w:pPr>
        <w:ind w:left="7170" w:hanging="360"/>
      </w:pPr>
    </w:lvl>
    <w:lvl w:ilvl="8" w:tplc="0418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>
    <w:nsid w:val="6E784726"/>
    <w:multiLevelType w:val="hybridMultilevel"/>
    <w:tmpl w:val="A42CA61C"/>
    <w:lvl w:ilvl="0" w:tplc="0418000F">
      <w:start w:val="1"/>
      <w:numFmt w:val="decimal"/>
      <w:lvlText w:val="%1."/>
      <w:lvlJc w:val="left"/>
      <w:pPr>
        <w:ind w:left="1425" w:hanging="360"/>
      </w:pPr>
    </w:lvl>
    <w:lvl w:ilvl="1" w:tplc="04180019" w:tentative="1">
      <w:start w:val="1"/>
      <w:numFmt w:val="lowerLetter"/>
      <w:lvlText w:val="%2."/>
      <w:lvlJc w:val="left"/>
      <w:pPr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6EE10FC0"/>
    <w:multiLevelType w:val="hybridMultilevel"/>
    <w:tmpl w:val="4530AC34"/>
    <w:lvl w:ilvl="0" w:tplc="DCD2ECDC">
      <w:start w:val="1"/>
      <w:numFmt w:val="lowerLetter"/>
      <w:lvlText w:val="%1)"/>
      <w:lvlJc w:val="left"/>
      <w:pPr>
        <w:ind w:left="2062" w:hanging="360"/>
      </w:pPr>
      <w:rPr>
        <w:rFonts w:ascii="Book Antiqua" w:eastAsiaTheme="minorHAnsi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6">
    <w:nsid w:val="79451F3E"/>
    <w:multiLevelType w:val="hybridMultilevel"/>
    <w:tmpl w:val="306028E8"/>
    <w:lvl w:ilvl="0" w:tplc="30DCE26E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90" w:hanging="360"/>
      </w:pPr>
    </w:lvl>
    <w:lvl w:ilvl="2" w:tplc="0418001B" w:tentative="1">
      <w:start w:val="1"/>
      <w:numFmt w:val="lowerRoman"/>
      <w:lvlText w:val="%3."/>
      <w:lvlJc w:val="right"/>
      <w:pPr>
        <w:ind w:left="3210" w:hanging="180"/>
      </w:pPr>
    </w:lvl>
    <w:lvl w:ilvl="3" w:tplc="0418000F" w:tentative="1">
      <w:start w:val="1"/>
      <w:numFmt w:val="decimal"/>
      <w:lvlText w:val="%4."/>
      <w:lvlJc w:val="left"/>
      <w:pPr>
        <w:ind w:left="3930" w:hanging="360"/>
      </w:pPr>
    </w:lvl>
    <w:lvl w:ilvl="4" w:tplc="04180019" w:tentative="1">
      <w:start w:val="1"/>
      <w:numFmt w:val="lowerLetter"/>
      <w:lvlText w:val="%5."/>
      <w:lvlJc w:val="left"/>
      <w:pPr>
        <w:ind w:left="4650" w:hanging="360"/>
      </w:pPr>
    </w:lvl>
    <w:lvl w:ilvl="5" w:tplc="0418001B" w:tentative="1">
      <w:start w:val="1"/>
      <w:numFmt w:val="lowerRoman"/>
      <w:lvlText w:val="%6."/>
      <w:lvlJc w:val="right"/>
      <w:pPr>
        <w:ind w:left="5370" w:hanging="180"/>
      </w:pPr>
    </w:lvl>
    <w:lvl w:ilvl="6" w:tplc="0418000F" w:tentative="1">
      <w:start w:val="1"/>
      <w:numFmt w:val="decimal"/>
      <w:lvlText w:val="%7."/>
      <w:lvlJc w:val="left"/>
      <w:pPr>
        <w:ind w:left="6090" w:hanging="360"/>
      </w:pPr>
    </w:lvl>
    <w:lvl w:ilvl="7" w:tplc="04180019" w:tentative="1">
      <w:start w:val="1"/>
      <w:numFmt w:val="lowerLetter"/>
      <w:lvlText w:val="%8."/>
      <w:lvlJc w:val="left"/>
      <w:pPr>
        <w:ind w:left="6810" w:hanging="360"/>
      </w:pPr>
    </w:lvl>
    <w:lvl w:ilvl="8" w:tplc="0418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11"/>
  </w:num>
  <w:num w:numId="2">
    <w:abstractNumId w:val="3"/>
  </w:num>
  <w:num w:numId="3">
    <w:abstractNumId w:val="16"/>
  </w:num>
  <w:num w:numId="4">
    <w:abstractNumId w:val="15"/>
  </w:num>
  <w:num w:numId="5">
    <w:abstractNumId w:val="4"/>
  </w:num>
  <w:num w:numId="6">
    <w:abstractNumId w:val="13"/>
  </w:num>
  <w:num w:numId="7">
    <w:abstractNumId w:val="12"/>
  </w:num>
  <w:num w:numId="8">
    <w:abstractNumId w:val="8"/>
  </w:num>
  <w:num w:numId="9">
    <w:abstractNumId w:val="10"/>
  </w:num>
  <w:num w:numId="10">
    <w:abstractNumId w:val="6"/>
  </w:num>
  <w:num w:numId="11">
    <w:abstractNumId w:val="5"/>
  </w:num>
  <w:num w:numId="12">
    <w:abstractNumId w:val="0"/>
  </w:num>
  <w:num w:numId="13">
    <w:abstractNumId w:val="9"/>
  </w:num>
  <w:num w:numId="14">
    <w:abstractNumId w:val="2"/>
  </w:num>
  <w:num w:numId="15">
    <w:abstractNumId w:val="14"/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A6D8D"/>
    <w:rsid w:val="00076E9E"/>
    <w:rsid w:val="00180BDA"/>
    <w:rsid w:val="003C6EF6"/>
    <w:rsid w:val="004E3878"/>
    <w:rsid w:val="00563645"/>
    <w:rsid w:val="00621C68"/>
    <w:rsid w:val="006A6D8D"/>
    <w:rsid w:val="007D3364"/>
    <w:rsid w:val="007F39C4"/>
    <w:rsid w:val="00804876"/>
    <w:rsid w:val="00807D02"/>
    <w:rsid w:val="00890942"/>
    <w:rsid w:val="009575D7"/>
    <w:rsid w:val="00962627"/>
    <w:rsid w:val="00A02B1E"/>
    <w:rsid w:val="00BC0DEA"/>
    <w:rsid w:val="00BE2145"/>
    <w:rsid w:val="00C31DC2"/>
    <w:rsid w:val="00C71CF5"/>
    <w:rsid w:val="00CE52B7"/>
    <w:rsid w:val="00D46BBD"/>
    <w:rsid w:val="00DD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D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878"/>
    <w:pPr>
      <w:ind w:left="720"/>
      <w:contextualSpacing/>
    </w:pPr>
  </w:style>
  <w:style w:type="paragraph" w:styleId="NoSpacing">
    <w:name w:val="No Spacing"/>
    <w:uiPriority w:val="1"/>
    <w:qFormat/>
    <w:rsid w:val="00D46B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878"/>
    <w:pPr>
      <w:ind w:left="720"/>
      <w:contextualSpacing/>
    </w:pPr>
  </w:style>
  <w:style w:type="paragraph" w:styleId="NoSpacing">
    <w:name w:val="No Spacing"/>
    <w:uiPriority w:val="1"/>
    <w:qFormat/>
    <w:rsid w:val="00D46B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1897</Words>
  <Characters>11007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Monica Ardelean</cp:lastModifiedBy>
  <cp:revision>6</cp:revision>
  <cp:lastPrinted>2016-05-16T06:11:00Z</cp:lastPrinted>
  <dcterms:created xsi:type="dcterms:W3CDTF">2016-05-16T08:48:00Z</dcterms:created>
  <dcterms:modified xsi:type="dcterms:W3CDTF">2016-05-19T07:25:00Z</dcterms:modified>
</cp:coreProperties>
</file>